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FE5C1E">
        <w:t>ix C: IN-house Breeding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FE5C1E" w:rsidRPr="00C01FD4" w:rsidTr="00D44D71">
        <w:trPr>
          <w:trHeight w:val="390"/>
        </w:trPr>
        <w:tc>
          <w:tcPr>
            <w:tcW w:w="10368" w:type="dxa"/>
            <w:gridSpan w:val="2"/>
            <w:shd w:val="clear" w:color="FFC000" w:fill="FBBE1A"/>
            <w:vAlign w:val="center"/>
          </w:tcPr>
          <w:p w:rsidR="00FE5C1E" w:rsidRPr="00C01FD4" w:rsidRDefault="00FE5C1E" w:rsidP="000C10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APPENDIX C: </w:t>
            </w:r>
            <w:r w:rsidR="000C10B1">
              <w:rPr>
                <w:rFonts w:asciiTheme="majorHAnsi" w:hAnsiTheme="majorHAnsi" w:cstheme="majorHAnsi"/>
                <w:b/>
                <w:sz w:val="20"/>
                <w:szCs w:val="20"/>
              </w:rPr>
              <w:t>IN-HOUSE BREEDING COLONY</w:t>
            </w:r>
          </w:p>
        </w:tc>
      </w:tr>
      <w:tr w:rsidR="00FE5C1E" w:rsidRPr="00FF2EFF" w:rsidTr="00D44D71">
        <w:tc>
          <w:tcPr>
            <w:tcW w:w="10368" w:type="dxa"/>
            <w:gridSpan w:val="2"/>
            <w:shd w:val="clear" w:color="FFC000" w:fill="FBBE1A"/>
          </w:tcPr>
          <w:p w:rsidR="00FE5C1E" w:rsidRPr="00C01FD4" w:rsidRDefault="00FE5C1E" w:rsidP="00D44D71">
            <w:pPr>
              <w:rPr>
                <w:sz w:val="20"/>
                <w:szCs w:val="20"/>
              </w:rPr>
            </w:pPr>
          </w:p>
          <w:p w:rsidR="00FE5C1E" w:rsidRDefault="00FE5C1E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 involving animals that will be acquired via in-house breeding colonies.</w:t>
            </w:r>
          </w:p>
          <w:p w:rsidR="00FE5C1E" w:rsidRPr="00B82CB7" w:rsidRDefault="00B82CB7" w:rsidP="00D44D71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Last Edited March 5</w:t>
            </w:r>
            <w:r w:rsidRPr="00B82CB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2014</w:t>
            </w:r>
          </w:p>
        </w:tc>
      </w:tr>
      <w:tr w:rsidR="00FE5C1E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184" w:type="dxa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 the strain/stock/breed that will be used</w:t>
            </w:r>
            <w:r w:rsidRPr="0045236A">
              <w:rPr>
                <w:rFonts w:cstheme="minorHAnsi"/>
                <w:szCs w:val="16"/>
              </w:rPr>
              <w:t>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0C10B1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0C10B1" w:rsidRDefault="000C10B1" w:rsidP="00D44D71">
            <w:pPr>
              <w:rPr>
                <w:rFonts w:cstheme="minorHAnsi"/>
                <w:szCs w:val="16"/>
              </w:rPr>
            </w:pPr>
          </w:p>
        </w:tc>
        <w:tc>
          <w:tcPr>
            <w:tcW w:w="5184" w:type="dxa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Indicate the number of males/females that will be used: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B82CB7" w:rsidRPr="00331E36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FE5C1E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2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the breeding/mating system that will be used.  Description should include (where applicable) how estrus will be detected, how male/females will be paired for mating, how mating/pregnancy will be verified, how age</w:t>
            </w:r>
            <w:r w:rsidR="000C10B1">
              <w:rPr>
                <w:rFonts w:cstheme="minorHAnsi"/>
                <w:szCs w:val="16"/>
              </w:rPr>
              <w:t xml:space="preserve"> offspring will be weaned, etc.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B82CB7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</w:tc>
      </w:tr>
      <w:tr w:rsidR="00FE5C1E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2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what breeding records will be maintained and indicate who is responsible for maintaining these records: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</w:tc>
      </w:tr>
      <w:tr w:rsidR="00FE5C1E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2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Indicate any special husbandry procedures/practices no</w:t>
            </w:r>
            <w:r w:rsidR="000C10B1">
              <w:rPr>
                <w:rFonts w:cstheme="minorHAnsi"/>
                <w:szCs w:val="16"/>
              </w:rPr>
              <w:t>t already addressed in section 3 of the Animal Subjects Research Application Form</w:t>
            </w:r>
            <w:r>
              <w:rPr>
                <w:rFonts w:cstheme="minorHAnsi"/>
                <w:szCs w:val="16"/>
              </w:rPr>
              <w:t>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0C10B1" w:rsidRDefault="000C10B1" w:rsidP="00D44D71">
            <w:pPr>
              <w:rPr>
                <w:rFonts w:cstheme="minorHAnsi"/>
                <w:szCs w:val="16"/>
              </w:rPr>
            </w:pPr>
          </w:p>
          <w:p w:rsidR="000C10B1" w:rsidRDefault="000C10B1" w:rsidP="00D44D71">
            <w:pPr>
              <w:rPr>
                <w:rFonts w:cstheme="minorHAnsi"/>
                <w:szCs w:val="16"/>
              </w:rPr>
            </w:pPr>
          </w:p>
        </w:tc>
      </w:tr>
    </w:tbl>
    <w:p w:rsidR="00FE5C1E" w:rsidRDefault="00FE5C1E" w:rsidP="00FE5C1E">
      <w:pPr>
        <w:tabs>
          <w:tab w:val="left" w:pos="2794"/>
        </w:tabs>
      </w:pPr>
    </w:p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9B" w:rsidRDefault="00FC039B" w:rsidP="00962DCC">
      <w:r>
        <w:separator/>
      </w:r>
    </w:p>
  </w:endnote>
  <w:endnote w:type="continuationSeparator" w:id="0">
    <w:p w:rsidR="00FC039B" w:rsidRDefault="00FC039B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9B" w:rsidRDefault="00FC039B" w:rsidP="00962DCC">
      <w:r>
        <w:separator/>
      </w:r>
    </w:p>
  </w:footnote>
  <w:footnote w:type="continuationSeparator" w:id="0">
    <w:p w:rsidR="00FC039B" w:rsidRDefault="00FC039B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5MhHM+xzeGuioW/kKGPkuswlWVY=" w:salt="rMWTe9vGx14p7Eoj87Bsc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0B1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30122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82CB7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35A0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39B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BDB7E-9A5D-43ED-9D58-FB4712EA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University of Southern Mississippi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C</dc:title>
  <dc:subject>IACUC Form</dc:subject>
  <dc:creator>Danny Childers</dc:creator>
  <cp:lastModifiedBy>Danny Childers</cp:lastModifiedBy>
  <cp:revision>2</cp:revision>
  <cp:lastPrinted>2013-08-15T18:19:00Z</cp:lastPrinted>
  <dcterms:created xsi:type="dcterms:W3CDTF">2014-03-05T18:07:00Z</dcterms:created>
  <dcterms:modified xsi:type="dcterms:W3CDTF">2014-03-05T18:07:00Z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