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95CA" w14:textId="77777777" w:rsidR="00D20A15" w:rsidRDefault="00D20A15" w:rsidP="00D20A15">
      <w:pPr>
        <w:jc w:val="center"/>
        <w:rPr>
          <w:rFonts w:ascii="Arial" w:hAnsi="Arial" w:cs="Arial"/>
          <w:b/>
          <w:sz w:val="28"/>
          <w:szCs w:val="28"/>
        </w:rPr>
      </w:pPr>
      <w:r w:rsidRPr="00D20A15">
        <w:rPr>
          <w:rFonts w:ascii="Arial" w:hAnsi="Arial" w:cs="Arial"/>
          <w:b/>
          <w:sz w:val="28"/>
          <w:szCs w:val="28"/>
        </w:rPr>
        <w:t>Example Service-Learning Sign-Up Sheet</w:t>
      </w:r>
      <w:r>
        <w:rPr>
          <w:rFonts w:ascii="Arial" w:hAnsi="Arial" w:cs="Arial"/>
          <w:b/>
          <w:sz w:val="28"/>
          <w:szCs w:val="28"/>
        </w:rPr>
        <w:t>s</w:t>
      </w:r>
    </w:p>
    <w:p w14:paraId="58229D2C" w14:textId="70B35D48" w:rsidR="00024E34" w:rsidRDefault="00024E34" w:rsidP="00024E34">
      <w:pPr>
        <w:rPr>
          <w:rFonts w:ascii="Arial" w:hAnsi="Arial" w:cs="Arial"/>
          <w:b/>
          <w:bCs/>
        </w:rPr>
      </w:pPr>
      <w:r w:rsidRPr="000455F9">
        <w:rPr>
          <w:rFonts w:ascii="Arial" w:hAnsi="Arial" w:cs="Arial"/>
          <w:b/>
          <w:bCs/>
        </w:rPr>
        <w:t>*</w:t>
      </w:r>
      <w:r w:rsidR="007D51EB">
        <w:rPr>
          <w:rFonts w:ascii="Arial" w:hAnsi="Arial" w:cs="Arial"/>
          <w:b/>
          <w:bCs/>
        </w:rPr>
        <w:t xml:space="preserve">This document may be modified for your needs. </w:t>
      </w:r>
      <w:r w:rsidRPr="000455F9">
        <w:rPr>
          <w:rFonts w:ascii="Arial" w:hAnsi="Arial" w:cs="Arial"/>
          <w:b/>
          <w:bCs/>
        </w:rPr>
        <w:t xml:space="preserve">Consider making </w:t>
      </w:r>
      <w:r w:rsidR="007D51EB">
        <w:rPr>
          <w:rFonts w:ascii="Arial" w:hAnsi="Arial" w:cs="Arial"/>
          <w:b/>
          <w:bCs/>
        </w:rPr>
        <w:t>it</w:t>
      </w:r>
      <w:r w:rsidRPr="000455F9">
        <w:rPr>
          <w:rFonts w:ascii="Arial" w:hAnsi="Arial" w:cs="Arial"/>
          <w:b/>
          <w:bCs/>
        </w:rPr>
        <w:t xml:space="preserve"> a </w:t>
      </w:r>
      <w:r w:rsidR="007D51EB">
        <w:rPr>
          <w:rFonts w:ascii="Arial" w:hAnsi="Arial" w:cs="Arial"/>
          <w:b/>
          <w:bCs/>
        </w:rPr>
        <w:t xml:space="preserve">Google </w:t>
      </w:r>
      <w:r w:rsidRPr="000455F9">
        <w:rPr>
          <w:rFonts w:ascii="Arial" w:hAnsi="Arial" w:cs="Arial"/>
          <w:b/>
          <w:bCs/>
        </w:rPr>
        <w:t>document</w:t>
      </w:r>
      <w:r w:rsidR="00240C3B">
        <w:rPr>
          <w:rFonts w:ascii="Arial" w:hAnsi="Arial" w:cs="Arial"/>
          <w:b/>
          <w:bCs/>
        </w:rPr>
        <w:t>,</w:t>
      </w:r>
      <w:r w:rsidRPr="000455F9">
        <w:rPr>
          <w:rFonts w:ascii="Arial" w:hAnsi="Arial" w:cs="Arial"/>
          <w:b/>
          <w:bCs/>
        </w:rPr>
        <w:t xml:space="preserve"> </w:t>
      </w:r>
      <w:r w:rsidR="007D51EB">
        <w:rPr>
          <w:rFonts w:ascii="Arial" w:hAnsi="Arial" w:cs="Arial"/>
          <w:b/>
          <w:bCs/>
        </w:rPr>
        <w:t xml:space="preserve">editable and </w:t>
      </w:r>
      <w:r w:rsidRPr="000455F9">
        <w:rPr>
          <w:rFonts w:ascii="Arial" w:hAnsi="Arial" w:cs="Arial"/>
          <w:b/>
          <w:bCs/>
        </w:rPr>
        <w:t>visible to everyone</w:t>
      </w:r>
      <w:r w:rsidR="007D51EB">
        <w:rPr>
          <w:rFonts w:ascii="Arial" w:hAnsi="Arial" w:cs="Arial"/>
          <w:b/>
          <w:bCs/>
        </w:rPr>
        <w:t xml:space="preserve">. </w:t>
      </w:r>
    </w:p>
    <w:p w14:paraId="4B465791" w14:textId="77777777" w:rsidR="00240C3B" w:rsidRDefault="00240C3B" w:rsidP="00024E34">
      <w:pPr>
        <w:rPr>
          <w:rFonts w:ascii="Arial" w:hAnsi="Arial" w:cs="Arial"/>
          <w:b/>
          <w:sz w:val="28"/>
          <w:szCs w:val="28"/>
        </w:rPr>
      </w:pPr>
    </w:p>
    <w:p w14:paraId="3B688690" w14:textId="5AC69AE1" w:rsidR="00024E34" w:rsidRDefault="00024E34" w:rsidP="00024E34">
      <w:pPr>
        <w:ind w:left="-90"/>
        <w:rPr>
          <w:rFonts w:ascii="Arial" w:hAnsi="Arial" w:cs="Arial"/>
        </w:rPr>
      </w:pPr>
      <w:r w:rsidRPr="00D20A15">
        <w:rPr>
          <w:rFonts w:ascii="Arial" w:hAnsi="Arial" w:cs="Arial"/>
          <w:i/>
        </w:rPr>
        <w:t>Students:</w:t>
      </w:r>
      <w:r w:rsidRPr="00D20A15">
        <w:rPr>
          <w:rFonts w:ascii="Arial" w:hAnsi="Arial" w:cs="Arial"/>
        </w:rPr>
        <w:t xml:space="preserve"> Sign up for service slot that will best fit your availability. </w:t>
      </w:r>
      <w:r w:rsidR="007D51EB">
        <w:rPr>
          <w:rFonts w:ascii="Arial" w:hAnsi="Arial" w:cs="Arial"/>
        </w:rPr>
        <w:t xml:space="preserve">If </w:t>
      </w:r>
      <w:r w:rsidR="00E91F46">
        <w:rPr>
          <w:rFonts w:ascii="Arial" w:hAnsi="Arial" w:cs="Arial"/>
        </w:rPr>
        <w:t>you</w:t>
      </w:r>
      <w:r w:rsidR="007D51EB">
        <w:rPr>
          <w:rFonts w:ascii="Arial" w:hAnsi="Arial" w:cs="Arial"/>
        </w:rPr>
        <w:t xml:space="preserve"> need to </w:t>
      </w:r>
      <w:proofErr w:type="gramStart"/>
      <w:r w:rsidR="007D51EB">
        <w:rPr>
          <w:rFonts w:ascii="Arial" w:hAnsi="Arial" w:cs="Arial"/>
        </w:rPr>
        <w:t>cancel</w:t>
      </w:r>
      <w:proofErr w:type="gramEnd"/>
      <w:r w:rsidR="007D51EB">
        <w:rPr>
          <w:rFonts w:ascii="Arial" w:hAnsi="Arial" w:cs="Arial"/>
        </w:rPr>
        <w:t xml:space="preserve"> and it is within 48 hours, please contact _____. </w:t>
      </w:r>
    </w:p>
    <w:p w14:paraId="340F9D6E" w14:textId="2B4A8E43" w:rsidR="000455F9" w:rsidRDefault="00D20A15" w:rsidP="00D20A15">
      <w:pPr>
        <w:ind w:left="-90"/>
        <w:rPr>
          <w:rFonts w:ascii="Arial" w:hAnsi="Arial" w:cs="Arial"/>
        </w:rPr>
      </w:pPr>
      <w:r w:rsidRPr="00D20A15">
        <w:rPr>
          <w:rFonts w:ascii="Arial" w:hAnsi="Arial" w:cs="Arial"/>
          <w:i/>
        </w:rPr>
        <w:t>Community partner instructions:</w:t>
      </w:r>
      <w:r w:rsidRPr="00D20A15">
        <w:rPr>
          <w:rFonts w:ascii="Arial" w:hAnsi="Arial" w:cs="Arial"/>
        </w:rPr>
        <w:t xml:space="preserve"> List the times for service opportunities within your organization</w:t>
      </w:r>
      <w:r w:rsidR="00674150">
        <w:rPr>
          <w:rFonts w:ascii="Arial" w:hAnsi="Arial" w:cs="Arial"/>
        </w:rPr>
        <w:t xml:space="preserve"> (i</w:t>
      </w:r>
      <w:r w:rsidR="00674150">
        <w:rPr>
          <w:rFonts w:ascii="Arial" w:hAnsi="Arial" w:cs="Arial"/>
        </w:rPr>
        <w:t>nclude address if needed</w:t>
      </w:r>
      <w:r w:rsidR="00674150">
        <w:rPr>
          <w:rFonts w:ascii="Arial" w:hAnsi="Arial" w:cs="Arial"/>
        </w:rPr>
        <w:t>)</w:t>
      </w:r>
      <w:r w:rsidR="00674150">
        <w:rPr>
          <w:rFonts w:ascii="Arial" w:hAnsi="Arial" w:cs="Arial"/>
        </w:rPr>
        <w:t>.</w:t>
      </w:r>
      <w:r w:rsidRPr="00D20A15">
        <w:rPr>
          <w:rFonts w:ascii="Arial" w:hAnsi="Arial" w:cs="Arial"/>
        </w:rPr>
        <w:t xml:space="preserve"> Provide slots for ONLY the </w:t>
      </w:r>
      <w:proofErr w:type="gramStart"/>
      <w:r w:rsidRPr="00D20A15">
        <w:rPr>
          <w:rFonts w:ascii="Arial" w:hAnsi="Arial" w:cs="Arial"/>
        </w:rPr>
        <w:t>amount</w:t>
      </w:r>
      <w:proofErr w:type="gramEnd"/>
      <w:r w:rsidRPr="00D20A15">
        <w:rPr>
          <w:rFonts w:ascii="Arial" w:hAnsi="Arial" w:cs="Arial"/>
        </w:rPr>
        <w:t xml:space="preserve"> of students that you can accommodate at one time.</w:t>
      </w:r>
      <w:r w:rsidR="007D51EB">
        <w:rPr>
          <w:rFonts w:ascii="Arial" w:hAnsi="Arial" w:cs="Arial"/>
        </w:rPr>
        <w:t xml:space="preserve"> </w:t>
      </w:r>
    </w:p>
    <w:p w14:paraId="1A8195CD" w14:textId="77777777" w:rsidR="00D20A15" w:rsidRPr="00D20A15" w:rsidRDefault="00D20A15" w:rsidP="00D20A15">
      <w:pPr>
        <w:jc w:val="center"/>
        <w:rPr>
          <w:rFonts w:ascii="Arial" w:hAnsi="Arial" w:cs="Arial"/>
        </w:rPr>
      </w:pPr>
    </w:p>
    <w:p w14:paraId="1A8195CE" w14:textId="77777777" w:rsidR="00D20A15" w:rsidRPr="00D20A15" w:rsidRDefault="00D20A15" w:rsidP="00D20A15">
      <w:pPr>
        <w:spacing w:after="120"/>
        <w:ind w:hanging="86"/>
        <w:rPr>
          <w:rFonts w:ascii="Arial" w:hAnsi="Arial" w:cs="Arial"/>
        </w:rPr>
      </w:pPr>
      <w:r w:rsidRPr="00D20A15">
        <w:rPr>
          <w:rFonts w:ascii="Arial" w:hAnsi="Arial" w:cs="Arial"/>
        </w:rPr>
        <w:t>Example 1: One-time service opportunities</w:t>
      </w:r>
      <w:r w:rsidRPr="00D20A15">
        <w:rPr>
          <w:rFonts w:ascii="Arial" w:hAnsi="Arial" w:cs="Arial"/>
        </w:rPr>
        <w:tab/>
      </w:r>
      <w:r w:rsidRPr="00D20A15">
        <w:rPr>
          <w:rFonts w:ascii="Arial" w:hAnsi="Arial" w:cs="Arial"/>
        </w:rPr>
        <w:tab/>
      </w:r>
      <w:r w:rsidRPr="00D20A15">
        <w:rPr>
          <w:rFonts w:ascii="Arial" w:hAnsi="Arial" w:cs="Arial"/>
        </w:rPr>
        <w:tab/>
      </w:r>
    </w:p>
    <w:tbl>
      <w:tblPr>
        <w:tblpPr w:leftFromText="180" w:rightFromText="180" w:vertAnchor="text" w:tblpXSpec="center" w:tblpY="1"/>
        <w:tblOverlap w:val="never"/>
        <w:tblW w:w="78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85"/>
        <w:gridCol w:w="2070"/>
        <w:gridCol w:w="1980"/>
        <w:gridCol w:w="1890"/>
      </w:tblGrid>
      <w:tr w:rsidR="00D20A15" w:rsidRPr="00D20A15" w14:paraId="1A8195DD" w14:textId="77777777" w:rsidTr="007D51EB">
        <w:trPr>
          <w:trHeight w:val="966"/>
        </w:trPr>
        <w:tc>
          <w:tcPr>
            <w:tcW w:w="1885" w:type="dxa"/>
          </w:tcPr>
          <w:p w14:paraId="1A8195CF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Sat., Jan. 16 </w:t>
            </w:r>
          </w:p>
          <w:p w14:paraId="1A8195D0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12</w:t>
            </w:r>
            <w:r w:rsidR="00A247AC">
              <w:rPr>
                <w:rFonts w:ascii="Arial" w:hAnsi="Arial" w:cs="Arial"/>
              </w:rPr>
              <w:t>:00</w:t>
            </w:r>
            <w:r w:rsidRPr="00D20A15">
              <w:rPr>
                <w:rFonts w:ascii="Arial" w:hAnsi="Arial" w:cs="Arial"/>
              </w:rPr>
              <w:t xml:space="preserve"> – 2</w:t>
            </w:r>
            <w:r w:rsidR="00A247AC">
              <w:rPr>
                <w:rFonts w:ascii="Arial" w:hAnsi="Arial" w:cs="Arial"/>
              </w:rPr>
              <w:t>:00</w:t>
            </w:r>
            <w:r w:rsidRPr="00D20A15">
              <w:rPr>
                <w:rFonts w:ascii="Arial" w:hAnsi="Arial" w:cs="Arial"/>
              </w:rPr>
              <w:t xml:space="preserve"> p.m.</w:t>
            </w:r>
          </w:p>
          <w:p w14:paraId="1A8195D1" w14:textId="77777777" w:rsidR="00D20A15" w:rsidRPr="00D20A15" w:rsidRDefault="00A247AC" w:rsidP="00D20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PetSmart Adoption Day</w:t>
            </w:r>
          </w:p>
        </w:tc>
        <w:tc>
          <w:tcPr>
            <w:tcW w:w="2070" w:type="dxa"/>
          </w:tcPr>
          <w:p w14:paraId="1A8195D2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Sat., Jan. 16</w:t>
            </w:r>
          </w:p>
          <w:p w14:paraId="1A8195D3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12:00 – 2:00 p.m.</w:t>
            </w:r>
          </w:p>
          <w:p w14:paraId="1A8195D4" w14:textId="77777777" w:rsidR="00D20A15" w:rsidRPr="00D20A15" w:rsidRDefault="00A247AC" w:rsidP="00D20A1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PetCo</w:t>
            </w:r>
            <w:proofErr w:type="spellEnd"/>
          </w:p>
          <w:p w14:paraId="1A8195D5" w14:textId="77777777" w:rsidR="00D20A15" w:rsidRPr="00D20A15" w:rsidRDefault="00A247AC" w:rsidP="00D20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Adoption Day</w:t>
            </w:r>
          </w:p>
        </w:tc>
        <w:tc>
          <w:tcPr>
            <w:tcW w:w="1980" w:type="dxa"/>
          </w:tcPr>
          <w:p w14:paraId="1A8195D6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Sat., Feb. 13</w:t>
            </w:r>
          </w:p>
          <w:p w14:paraId="1A8195D7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12:00 – 2:00 p.m.</w:t>
            </w:r>
          </w:p>
          <w:p w14:paraId="1A8195D8" w14:textId="77777777" w:rsidR="00D20A15" w:rsidRPr="00D20A15" w:rsidRDefault="00A247AC" w:rsidP="00D20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Hwy </w:t>
            </w:r>
            <w:proofErr w:type="gramStart"/>
            <w:r>
              <w:rPr>
                <w:rFonts w:ascii="Arial" w:hAnsi="Arial" w:cs="Arial"/>
              </w:rPr>
              <w:t>98  Walmart</w:t>
            </w:r>
            <w:proofErr w:type="gramEnd"/>
          </w:p>
          <w:p w14:paraId="1A8195D9" w14:textId="77777777" w:rsidR="00D20A15" w:rsidRPr="00D20A15" w:rsidRDefault="00A247AC" w:rsidP="00A247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Adoption Day</w:t>
            </w:r>
            <w:r w:rsidR="00D20A15" w:rsidRPr="00D20A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</w:tcPr>
          <w:p w14:paraId="1A8195DA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Sat., Feb. 13</w:t>
            </w:r>
          </w:p>
          <w:p w14:paraId="1A8195DB" w14:textId="77777777" w:rsidR="00D20A15" w:rsidRPr="00D20A15" w:rsidRDefault="00D20A15" w:rsidP="00D20A15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12:00 – 2:00 p.m.</w:t>
            </w:r>
          </w:p>
          <w:p w14:paraId="1A8195DC" w14:textId="77777777" w:rsidR="00D20A15" w:rsidRPr="00D20A15" w:rsidRDefault="00A247AC" w:rsidP="00A247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Hwy 49 Walmart Adoption Day </w:t>
            </w:r>
          </w:p>
        </w:tc>
      </w:tr>
      <w:tr w:rsidR="00D20A15" w:rsidRPr="00D20A15" w14:paraId="1A819602" w14:textId="77777777" w:rsidTr="000455F9">
        <w:trPr>
          <w:trHeight w:val="1847"/>
        </w:trPr>
        <w:tc>
          <w:tcPr>
            <w:tcW w:w="1885" w:type="dxa"/>
          </w:tcPr>
          <w:p w14:paraId="1A8195DE" w14:textId="70CBBC1C" w:rsidR="00D20A15" w:rsidRPr="007D51EB" w:rsidRDefault="007D51EB" w:rsidP="007D51EB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Name/phone number</w:t>
            </w:r>
          </w:p>
          <w:p w14:paraId="1A8195DF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E0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5E1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E2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1A8195E3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E4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1A8195E5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E6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</w:tc>
        <w:tc>
          <w:tcPr>
            <w:tcW w:w="2070" w:type="dxa"/>
          </w:tcPr>
          <w:p w14:paraId="39D9CE05" w14:textId="0CDDD11E" w:rsidR="007D51EB" w:rsidRPr="007D51EB" w:rsidRDefault="007D51EB" w:rsidP="007D51EB">
            <w:pPr>
              <w:pStyle w:val="ListParagraph"/>
              <w:numPr>
                <w:ilvl w:val="0"/>
                <w:numId w:val="16"/>
              </w:numPr>
              <w:ind w:left="250" w:hanging="250"/>
              <w:rPr>
                <w:rFonts w:ascii="Arial" w:hAnsi="Arial" w:cs="Arial"/>
              </w:rPr>
            </w:pPr>
            <w:r w:rsidRPr="007D51EB">
              <w:rPr>
                <w:rFonts w:ascii="Arial" w:hAnsi="Arial" w:cs="Arial"/>
              </w:rPr>
              <w:t>Name/phone number</w:t>
            </w:r>
          </w:p>
          <w:p w14:paraId="1A8195E7" w14:textId="73C17A84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E9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5EA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EB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1A8195EC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ED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1A8195EE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EF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</w:tc>
        <w:tc>
          <w:tcPr>
            <w:tcW w:w="1980" w:type="dxa"/>
          </w:tcPr>
          <w:p w14:paraId="1E4CBA98" w14:textId="12ABAFFC" w:rsidR="007D51EB" w:rsidRPr="007D51EB" w:rsidRDefault="007D51EB" w:rsidP="007D51EB">
            <w:pPr>
              <w:pStyle w:val="ListParagraph"/>
              <w:numPr>
                <w:ilvl w:val="0"/>
                <w:numId w:val="14"/>
              </w:numPr>
              <w:ind w:left="250" w:hanging="2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Name/phone number</w:t>
            </w:r>
          </w:p>
          <w:p w14:paraId="1A8195F0" w14:textId="009F0DD3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F2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5F3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F4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1A8195F5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F6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1A8195F7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F8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</w:tc>
        <w:tc>
          <w:tcPr>
            <w:tcW w:w="1890" w:type="dxa"/>
          </w:tcPr>
          <w:p w14:paraId="1CB09A5D" w14:textId="77777777" w:rsidR="007D51EB" w:rsidRPr="007D51EB" w:rsidRDefault="007D51EB" w:rsidP="007D51EB">
            <w:pPr>
              <w:pStyle w:val="ListParagraph"/>
              <w:numPr>
                <w:ilvl w:val="0"/>
                <w:numId w:val="15"/>
              </w:numPr>
              <w:ind w:left="25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Name/phone number</w:t>
            </w:r>
          </w:p>
          <w:p w14:paraId="1A8195FA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FB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5FC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FD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1A8195FE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5FF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1A819600" w14:textId="77777777" w:rsidR="00D20A15" w:rsidRPr="00D20A15" w:rsidRDefault="00D20A15" w:rsidP="00D20A15">
            <w:pPr>
              <w:rPr>
                <w:rFonts w:ascii="Arial" w:hAnsi="Arial" w:cs="Arial"/>
              </w:rPr>
            </w:pPr>
          </w:p>
          <w:p w14:paraId="1A819601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</w:tc>
      </w:tr>
    </w:tbl>
    <w:p w14:paraId="1A819603" w14:textId="77777777" w:rsidR="00A40134" w:rsidRPr="00D20A15" w:rsidRDefault="00A40134">
      <w:pPr>
        <w:rPr>
          <w:rFonts w:ascii="Arial" w:hAnsi="Arial" w:cs="Arial"/>
        </w:rPr>
      </w:pPr>
    </w:p>
    <w:p w14:paraId="1A819604" w14:textId="77777777" w:rsidR="00D20A15" w:rsidRPr="00D20A15" w:rsidRDefault="00D20A15">
      <w:pPr>
        <w:rPr>
          <w:rFonts w:ascii="Arial" w:hAnsi="Arial" w:cs="Arial"/>
        </w:rPr>
      </w:pPr>
    </w:p>
    <w:p w14:paraId="1A819605" w14:textId="77777777" w:rsidR="00D20A15" w:rsidRPr="00D20A15" w:rsidRDefault="00D20A15">
      <w:pPr>
        <w:rPr>
          <w:rFonts w:ascii="Arial" w:hAnsi="Arial" w:cs="Arial"/>
        </w:rPr>
      </w:pPr>
    </w:p>
    <w:p w14:paraId="1A819606" w14:textId="77777777" w:rsidR="00D20A15" w:rsidRPr="00D20A15" w:rsidRDefault="00D20A15">
      <w:pPr>
        <w:rPr>
          <w:rFonts w:ascii="Arial" w:hAnsi="Arial" w:cs="Arial"/>
        </w:rPr>
      </w:pPr>
    </w:p>
    <w:p w14:paraId="1A819607" w14:textId="77777777" w:rsidR="00D20A15" w:rsidRPr="00D20A15" w:rsidRDefault="00D20A15">
      <w:pPr>
        <w:rPr>
          <w:rFonts w:ascii="Arial" w:hAnsi="Arial" w:cs="Arial"/>
        </w:rPr>
      </w:pPr>
    </w:p>
    <w:p w14:paraId="1A819608" w14:textId="77777777" w:rsidR="00D20A15" w:rsidRPr="00D20A15" w:rsidRDefault="00D20A15">
      <w:pPr>
        <w:rPr>
          <w:rFonts w:ascii="Arial" w:hAnsi="Arial" w:cs="Arial"/>
        </w:rPr>
      </w:pPr>
    </w:p>
    <w:p w14:paraId="1A819609" w14:textId="77777777" w:rsidR="00D20A15" w:rsidRPr="00D20A15" w:rsidRDefault="00D20A15">
      <w:pPr>
        <w:rPr>
          <w:rFonts w:ascii="Arial" w:hAnsi="Arial" w:cs="Arial"/>
        </w:rPr>
      </w:pPr>
    </w:p>
    <w:p w14:paraId="1A81960A" w14:textId="77777777" w:rsidR="00D20A15" w:rsidRPr="00D20A15" w:rsidRDefault="00D20A15">
      <w:pPr>
        <w:rPr>
          <w:rFonts w:ascii="Arial" w:hAnsi="Arial" w:cs="Arial"/>
        </w:rPr>
      </w:pPr>
    </w:p>
    <w:p w14:paraId="1A81960B" w14:textId="77777777" w:rsidR="00D20A15" w:rsidRPr="00D20A15" w:rsidRDefault="00D20A15">
      <w:pPr>
        <w:rPr>
          <w:rFonts w:ascii="Arial" w:hAnsi="Arial" w:cs="Arial"/>
        </w:rPr>
      </w:pPr>
    </w:p>
    <w:p w14:paraId="1A81960C" w14:textId="77777777" w:rsidR="00D20A15" w:rsidRPr="00D20A15" w:rsidRDefault="00D20A15">
      <w:pPr>
        <w:rPr>
          <w:rFonts w:ascii="Arial" w:hAnsi="Arial" w:cs="Arial"/>
        </w:rPr>
      </w:pPr>
    </w:p>
    <w:p w14:paraId="1A81960D" w14:textId="77777777" w:rsidR="00D20A15" w:rsidRPr="00D20A15" w:rsidRDefault="00D20A15">
      <w:pPr>
        <w:rPr>
          <w:rFonts w:ascii="Arial" w:hAnsi="Arial" w:cs="Arial"/>
        </w:rPr>
      </w:pPr>
    </w:p>
    <w:p w14:paraId="1A81960E" w14:textId="77777777" w:rsidR="00D20A15" w:rsidRPr="00D20A15" w:rsidRDefault="00D20A15">
      <w:pPr>
        <w:rPr>
          <w:rFonts w:ascii="Arial" w:hAnsi="Arial" w:cs="Arial"/>
        </w:rPr>
      </w:pPr>
    </w:p>
    <w:p w14:paraId="1A81960F" w14:textId="77777777" w:rsidR="00D20A15" w:rsidRPr="00D20A15" w:rsidRDefault="00D20A15">
      <w:pPr>
        <w:rPr>
          <w:rFonts w:ascii="Arial" w:hAnsi="Arial" w:cs="Arial"/>
        </w:rPr>
      </w:pPr>
    </w:p>
    <w:p w14:paraId="1A819610" w14:textId="77777777" w:rsidR="00D20A15" w:rsidRPr="00D20A15" w:rsidRDefault="00D20A15">
      <w:pPr>
        <w:rPr>
          <w:rFonts w:ascii="Arial" w:hAnsi="Arial" w:cs="Arial"/>
        </w:rPr>
      </w:pPr>
    </w:p>
    <w:p w14:paraId="0DA8DE26" w14:textId="77777777" w:rsidR="007D51EB" w:rsidRDefault="007D51EB" w:rsidP="00D20A15">
      <w:pPr>
        <w:spacing w:after="120"/>
        <w:ind w:hanging="86"/>
        <w:rPr>
          <w:rFonts w:ascii="Arial" w:hAnsi="Arial" w:cs="Arial"/>
        </w:rPr>
      </w:pPr>
    </w:p>
    <w:p w14:paraId="1A819611" w14:textId="3C11B065" w:rsidR="00D20A15" w:rsidRPr="00D20A15" w:rsidRDefault="00D20A15" w:rsidP="00D20A15">
      <w:pPr>
        <w:spacing w:after="120"/>
        <w:ind w:hanging="86"/>
        <w:rPr>
          <w:rFonts w:ascii="Arial" w:hAnsi="Arial" w:cs="Arial"/>
        </w:rPr>
      </w:pPr>
      <w:r w:rsidRPr="00D20A15">
        <w:rPr>
          <w:rFonts w:ascii="Arial" w:hAnsi="Arial" w:cs="Arial"/>
        </w:rPr>
        <w:t xml:space="preserve">Example 2: </w:t>
      </w:r>
      <w:r w:rsidR="00024E34">
        <w:rPr>
          <w:rFonts w:ascii="Arial" w:hAnsi="Arial" w:cs="Arial"/>
        </w:rPr>
        <w:t>M</w:t>
      </w:r>
      <w:r w:rsidRPr="00D20A15">
        <w:rPr>
          <w:rFonts w:ascii="Arial" w:hAnsi="Arial" w:cs="Arial"/>
        </w:rPr>
        <w:t xml:space="preserve">ultiple </w:t>
      </w:r>
      <w:r w:rsidR="00024E34">
        <w:rPr>
          <w:rFonts w:ascii="Arial" w:hAnsi="Arial" w:cs="Arial"/>
        </w:rPr>
        <w:t>opportunities</w:t>
      </w:r>
    </w:p>
    <w:tbl>
      <w:tblPr>
        <w:tblpPr w:leftFromText="180" w:rightFromText="180" w:vertAnchor="text" w:tblpXSpec="center" w:tblpY="1"/>
        <w:tblOverlap w:val="never"/>
        <w:tblW w:w="80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28"/>
        <w:gridCol w:w="2497"/>
        <w:gridCol w:w="2903"/>
      </w:tblGrid>
      <w:tr w:rsidR="00D20A15" w:rsidRPr="00D20A15" w14:paraId="1A81961B" w14:textId="77777777" w:rsidTr="007D51EB">
        <w:tc>
          <w:tcPr>
            <w:tcW w:w="2628" w:type="dxa"/>
          </w:tcPr>
          <w:p w14:paraId="1A819612" w14:textId="77777777" w:rsidR="00D20A15" w:rsidRPr="00D20A15" w:rsidRDefault="00D20A15" w:rsidP="00BE5D77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Mondays</w:t>
            </w:r>
          </w:p>
          <w:p w14:paraId="1A819613" w14:textId="77777777" w:rsidR="00D20A15" w:rsidRPr="00D20A15" w:rsidRDefault="00D20A15" w:rsidP="00BE5D77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3:30 – 5:00 pm</w:t>
            </w:r>
          </w:p>
          <w:p w14:paraId="1A819614" w14:textId="77777777" w:rsidR="00D20A15" w:rsidRPr="00D20A15" w:rsidRDefault="00A247AC" w:rsidP="00BE5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Hawkins Elementary</w:t>
            </w:r>
          </w:p>
        </w:tc>
        <w:tc>
          <w:tcPr>
            <w:tcW w:w="2497" w:type="dxa"/>
          </w:tcPr>
          <w:p w14:paraId="1A819615" w14:textId="77777777" w:rsidR="00D20A15" w:rsidRPr="00D20A15" w:rsidRDefault="00D20A15" w:rsidP="00BE5D77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Wednesdays</w:t>
            </w:r>
          </w:p>
          <w:p w14:paraId="1A819616" w14:textId="77777777" w:rsidR="00D20A15" w:rsidRPr="00D20A15" w:rsidRDefault="00D20A15" w:rsidP="00BE5D77">
            <w:pPr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10:30 – 2:00 pm</w:t>
            </w:r>
          </w:p>
          <w:p w14:paraId="1A819617" w14:textId="77777777" w:rsidR="00D20A15" w:rsidRPr="00D20A15" w:rsidRDefault="00A247AC" w:rsidP="00BE5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Burger Middle School</w:t>
            </w:r>
          </w:p>
        </w:tc>
        <w:tc>
          <w:tcPr>
            <w:tcW w:w="2903" w:type="dxa"/>
          </w:tcPr>
          <w:p w14:paraId="1A819618" w14:textId="77777777" w:rsidR="00D20A15" w:rsidRPr="00D20A15" w:rsidRDefault="00D20A15" w:rsidP="00BE5D77">
            <w:pPr>
              <w:ind w:right="522"/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Thursdays</w:t>
            </w:r>
          </w:p>
          <w:p w14:paraId="1A819619" w14:textId="77777777" w:rsidR="00D20A15" w:rsidRPr="00D20A15" w:rsidRDefault="00D20A15" w:rsidP="00BE5D77">
            <w:pPr>
              <w:ind w:right="522"/>
              <w:jc w:val="center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9:00-10:30 am</w:t>
            </w:r>
          </w:p>
          <w:p w14:paraId="1A81961A" w14:textId="77777777" w:rsidR="00D20A15" w:rsidRPr="00D20A15" w:rsidRDefault="00A247AC" w:rsidP="00BE5D77">
            <w:pPr>
              <w:ind w:right="5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Woodley Elementary</w:t>
            </w:r>
            <w:r w:rsidR="00D20A15" w:rsidRPr="00D20A15">
              <w:rPr>
                <w:rFonts w:ascii="Arial" w:hAnsi="Arial" w:cs="Arial"/>
              </w:rPr>
              <w:t xml:space="preserve">  </w:t>
            </w:r>
          </w:p>
        </w:tc>
      </w:tr>
      <w:tr w:rsidR="00D20A15" w:rsidRPr="00D20A15" w14:paraId="1A81963B" w14:textId="77777777" w:rsidTr="007D51EB">
        <w:trPr>
          <w:trHeight w:val="2297"/>
        </w:trPr>
        <w:tc>
          <w:tcPr>
            <w:tcW w:w="2628" w:type="dxa"/>
          </w:tcPr>
          <w:p w14:paraId="1A81961C" w14:textId="77777777" w:rsidR="00D20A15" w:rsidRPr="00D20A15" w:rsidRDefault="00D20A1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1D" w14:textId="77777777" w:rsidR="00D20A15" w:rsidRPr="00D20A15" w:rsidRDefault="00D20A15" w:rsidP="00BE5D77">
            <w:pPr>
              <w:rPr>
                <w:rFonts w:ascii="Arial" w:hAnsi="Arial" w:cs="Arial"/>
              </w:rPr>
            </w:pPr>
          </w:p>
          <w:p w14:paraId="1A81961E" w14:textId="77777777" w:rsidR="00D20A15" w:rsidRPr="00D20A15" w:rsidRDefault="00D20A1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61F" w14:textId="77777777" w:rsidR="00D20A15" w:rsidRPr="00D20A15" w:rsidRDefault="00D20A15" w:rsidP="00BE5D77">
            <w:pPr>
              <w:rPr>
                <w:rFonts w:ascii="Arial" w:hAnsi="Arial" w:cs="Arial"/>
              </w:rPr>
            </w:pPr>
          </w:p>
          <w:p w14:paraId="1A819620" w14:textId="77777777" w:rsidR="00D20A15" w:rsidRPr="00D20A15" w:rsidRDefault="00D20A1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1A819621" w14:textId="77777777" w:rsidR="00D20A15" w:rsidRPr="00D20A15" w:rsidRDefault="00D20A15" w:rsidP="00BE5D77">
            <w:pPr>
              <w:rPr>
                <w:rFonts w:ascii="Arial" w:hAnsi="Arial" w:cs="Arial"/>
              </w:rPr>
            </w:pPr>
          </w:p>
          <w:p w14:paraId="1A819622" w14:textId="77777777" w:rsidR="00D20A15" w:rsidRPr="00D20A15" w:rsidRDefault="00D20A1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1A819623" w14:textId="77777777" w:rsidR="00D20A15" w:rsidRPr="00D20A15" w:rsidRDefault="00D20A15" w:rsidP="00BE5D77">
            <w:pPr>
              <w:rPr>
                <w:rFonts w:ascii="Arial" w:hAnsi="Arial" w:cs="Arial"/>
              </w:rPr>
            </w:pPr>
          </w:p>
          <w:p w14:paraId="1A819624" w14:textId="77777777" w:rsidR="00D20A15" w:rsidRPr="00D20A15" w:rsidRDefault="00D20A1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  <w:p w14:paraId="1A819625" w14:textId="77777777" w:rsidR="00D20A15" w:rsidRPr="00D20A15" w:rsidRDefault="00D20A15" w:rsidP="00BE5D77">
            <w:pPr>
              <w:rPr>
                <w:rFonts w:ascii="Arial" w:hAnsi="Arial" w:cs="Arial"/>
              </w:rPr>
            </w:pPr>
          </w:p>
          <w:p w14:paraId="1A819626" w14:textId="77777777" w:rsidR="00D20A15" w:rsidRPr="00D20A15" w:rsidRDefault="00D20A15" w:rsidP="00D20A15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6.</w:t>
            </w:r>
          </w:p>
        </w:tc>
        <w:tc>
          <w:tcPr>
            <w:tcW w:w="2497" w:type="dxa"/>
          </w:tcPr>
          <w:p w14:paraId="1A819627" w14:textId="77777777" w:rsidR="00D20A15" w:rsidRPr="00D20A15" w:rsidRDefault="00D20A1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28" w14:textId="77777777" w:rsidR="00D20A15" w:rsidRPr="00D20A15" w:rsidRDefault="00D20A15" w:rsidP="00BE5D77">
            <w:pPr>
              <w:rPr>
                <w:rFonts w:ascii="Arial" w:hAnsi="Arial" w:cs="Arial"/>
              </w:rPr>
            </w:pPr>
          </w:p>
          <w:p w14:paraId="1A819629" w14:textId="77777777" w:rsidR="00D20A15" w:rsidRPr="00D20A15" w:rsidRDefault="00D20A1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62A" w14:textId="77777777" w:rsidR="00D20A15" w:rsidRPr="00D20A15" w:rsidRDefault="00D20A15" w:rsidP="00BE5D77">
            <w:pPr>
              <w:rPr>
                <w:rFonts w:ascii="Arial" w:hAnsi="Arial" w:cs="Arial"/>
              </w:rPr>
            </w:pPr>
          </w:p>
          <w:p w14:paraId="1A81962B" w14:textId="77777777" w:rsidR="00D20A15" w:rsidRPr="00D20A15" w:rsidRDefault="00D20A1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1A81962C" w14:textId="77777777" w:rsidR="00D20A15" w:rsidRPr="00D20A15" w:rsidRDefault="00D20A15" w:rsidP="00BE5D77">
            <w:pPr>
              <w:rPr>
                <w:rFonts w:ascii="Arial" w:hAnsi="Arial" w:cs="Arial"/>
              </w:rPr>
            </w:pPr>
          </w:p>
          <w:p w14:paraId="1A81962D" w14:textId="77777777" w:rsidR="00D20A15" w:rsidRPr="00D20A15" w:rsidRDefault="00D20A1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1A81962E" w14:textId="77777777" w:rsidR="00D20A15" w:rsidRPr="00D20A15" w:rsidRDefault="00D20A15" w:rsidP="00BE5D77">
            <w:pPr>
              <w:rPr>
                <w:rFonts w:ascii="Arial" w:hAnsi="Arial" w:cs="Arial"/>
              </w:rPr>
            </w:pPr>
          </w:p>
          <w:p w14:paraId="1A81962F" w14:textId="77777777" w:rsidR="00D20A15" w:rsidRPr="00D20A15" w:rsidRDefault="00D20A15" w:rsidP="00BE5D77">
            <w:pPr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</w:tc>
        <w:tc>
          <w:tcPr>
            <w:tcW w:w="2903" w:type="dxa"/>
          </w:tcPr>
          <w:p w14:paraId="1A819630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31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</w:p>
          <w:p w14:paraId="1A819632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633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</w:p>
          <w:p w14:paraId="1A819634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1A819635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</w:p>
          <w:p w14:paraId="1A819636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4.</w:t>
            </w:r>
          </w:p>
          <w:p w14:paraId="1A819637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</w:p>
          <w:p w14:paraId="1A819638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5.</w:t>
            </w:r>
          </w:p>
          <w:p w14:paraId="1A819639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</w:p>
          <w:p w14:paraId="1A81963A" w14:textId="77777777" w:rsidR="00D20A15" w:rsidRPr="00D20A15" w:rsidRDefault="00D20A15" w:rsidP="00BE5D77">
            <w:pPr>
              <w:ind w:right="52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6.</w:t>
            </w:r>
          </w:p>
        </w:tc>
      </w:tr>
    </w:tbl>
    <w:p w14:paraId="1A81963C" w14:textId="77777777" w:rsidR="00D20A15" w:rsidRPr="00D20A15" w:rsidRDefault="00D20A15">
      <w:pPr>
        <w:rPr>
          <w:rFonts w:ascii="Arial" w:hAnsi="Arial" w:cs="Arial"/>
        </w:rPr>
      </w:pPr>
    </w:p>
    <w:p w14:paraId="1A81963D" w14:textId="77777777" w:rsidR="00D20A15" w:rsidRPr="00D20A15" w:rsidRDefault="00D20A15">
      <w:pPr>
        <w:rPr>
          <w:rFonts w:ascii="Arial" w:hAnsi="Arial" w:cs="Arial"/>
        </w:rPr>
      </w:pPr>
    </w:p>
    <w:p w14:paraId="1A81963E" w14:textId="77777777" w:rsidR="00D20A15" w:rsidRPr="00D20A15" w:rsidRDefault="00D20A15">
      <w:pPr>
        <w:rPr>
          <w:rFonts w:ascii="Arial" w:hAnsi="Arial" w:cs="Arial"/>
        </w:rPr>
      </w:pPr>
    </w:p>
    <w:p w14:paraId="1A81963F" w14:textId="77777777" w:rsidR="00D20A15" w:rsidRPr="00D20A15" w:rsidRDefault="00D20A15">
      <w:pPr>
        <w:rPr>
          <w:rFonts w:ascii="Arial" w:hAnsi="Arial" w:cs="Arial"/>
        </w:rPr>
      </w:pPr>
    </w:p>
    <w:p w14:paraId="1A819640" w14:textId="77777777" w:rsidR="00D20A15" w:rsidRPr="00D20A15" w:rsidRDefault="00D20A15">
      <w:pPr>
        <w:rPr>
          <w:rFonts w:ascii="Arial" w:hAnsi="Arial" w:cs="Arial"/>
        </w:rPr>
      </w:pPr>
    </w:p>
    <w:p w14:paraId="1A819641" w14:textId="77777777" w:rsidR="00D20A15" w:rsidRPr="00D20A15" w:rsidRDefault="00D20A15">
      <w:pPr>
        <w:rPr>
          <w:rFonts w:ascii="Arial" w:hAnsi="Arial" w:cs="Arial"/>
        </w:rPr>
      </w:pPr>
    </w:p>
    <w:p w14:paraId="1A819642" w14:textId="77777777" w:rsidR="00D20A15" w:rsidRPr="00D20A15" w:rsidRDefault="00D20A15">
      <w:pPr>
        <w:rPr>
          <w:rFonts w:ascii="Arial" w:hAnsi="Arial" w:cs="Arial"/>
        </w:rPr>
      </w:pPr>
    </w:p>
    <w:p w14:paraId="1A819643" w14:textId="77777777" w:rsidR="00D20A15" w:rsidRPr="00D20A15" w:rsidRDefault="00D20A15">
      <w:pPr>
        <w:rPr>
          <w:rFonts w:ascii="Arial" w:hAnsi="Arial" w:cs="Arial"/>
        </w:rPr>
      </w:pPr>
    </w:p>
    <w:p w14:paraId="1A819644" w14:textId="77777777" w:rsidR="00D20A15" w:rsidRPr="00D20A15" w:rsidRDefault="00D20A15">
      <w:pPr>
        <w:rPr>
          <w:rFonts w:ascii="Arial" w:hAnsi="Arial" w:cs="Arial"/>
        </w:rPr>
      </w:pPr>
    </w:p>
    <w:p w14:paraId="1A819645" w14:textId="77777777" w:rsidR="00D20A15" w:rsidRPr="00D20A15" w:rsidRDefault="00D20A15">
      <w:pPr>
        <w:rPr>
          <w:rFonts w:ascii="Arial" w:hAnsi="Arial" w:cs="Arial"/>
        </w:rPr>
      </w:pPr>
    </w:p>
    <w:p w14:paraId="1A819646" w14:textId="77777777" w:rsidR="00D20A15" w:rsidRPr="00D20A15" w:rsidRDefault="00D20A15">
      <w:pPr>
        <w:rPr>
          <w:rFonts w:ascii="Arial" w:hAnsi="Arial" w:cs="Arial"/>
        </w:rPr>
      </w:pPr>
    </w:p>
    <w:p w14:paraId="1A819647" w14:textId="77777777" w:rsidR="00D20A15" w:rsidRPr="00D20A15" w:rsidRDefault="00D20A15">
      <w:pPr>
        <w:rPr>
          <w:rFonts w:ascii="Arial" w:hAnsi="Arial" w:cs="Arial"/>
        </w:rPr>
      </w:pPr>
    </w:p>
    <w:p w14:paraId="1A819648" w14:textId="77777777" w:rsidR="00D20A15" w:rsidRPr="00D20A15" w:rsidRDefault="00D20A15">
      <w:pPr>
        <w:rPr>
          <w:rFonts w:ascii="Arial" w:hAnsi="Arial" w:cs="Arial"/>
        </w:rPr>
      </w:pPr>
    </w:p>
    <w:p w14:paraId="1A819649" w14:textId="77777777" w:rsidR="00D20A15" w:rsidRPr="00D20A15" w:rsidRDefault="00D20A15">
      <w:pPr>
        <w:rPr>
          <w:rFonts w:ascii="Arial" w:hAnsi="Arial" w:cs="Arial"/>
        </w:rPr>
      </w:pPr>
    </w:p>
    <w:p w14:paraId="1A81964A" w14:textId="77777777" w:rsidR="00D20A15" w:rsidRPr="00D20A15" w:rsidRDefault="00D20A15">
      <w:pPr>
        <w:rPr>
          <w:rFonts w:ascii="Arial" w:hAnsi="Arial" w:cs="Arial"/>
        </w:rPr>
      </w:pPr>
    </w:p>
    <w:p w14:paraId="1A81964B" w14:textId="77777777" w:rsidR="00D20A15" w:rsidRPr="00D20A15" w:rsidRDefault="00D20A15" w:rsidP="00D20A15">
      <w:pPr>
        <w:spacing w:after="120"/>
        <w:ind w:hanging="86"/>
        <w:rPr>
          <w:rFonts w:ascii="Arial" w:hAnsi="Arial" w:cs="Arial"/>
        </w:rPr>
      </w:pPr>
      <w:r w:rsidRPr="00D20A15">
        <w:rPr>
          <w:rFonts w:ascii="Arial" w:hAnsi="Arial" w:cs="Arial"/>
        </w:rPr>
        <w:t>Example 3: Ongoing service, one location</w:t>
      </w:r>
    </w:p>
    <w:tbl>
      <w:tblPr>
        <w:tblW w:w="95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9"/>
        <w:gridCol w:w="1710"/>
        <w:gridCol w:w="1710"/>
        <w:gridCol w:w="1710"/>
        <w:gridCol w:w="1777"/>
        <w:gridCol w:w="1710"/>
      </w:tblGrid>
      <w:tr w:rsidR="00D20A15" w:rsidRPr="00D20A15" w14:paraId="1A819657" w14:textId="77777777" w:rsidTr="00024E34">
        <w:trPr>
          <w:trHeight w:val="638"/>
          <w:jc w:val="center"/>
        </w:trPr>
        <w:tc>
          <w:tcPr>
            <w:tcW w:w="900" w:type="dxa"/>
            <w:noWrap/>
            <w:vAlign w:val="bottom"/>
            <w:hideMark/>
          </w:tcPr>
          <w:p w14:paraId="1A81964C" w14:textId="77777777" w:rsidR="00D20A15" w:rsidRPr="00337C7A" w:rsidRDefault="00D20A15" w:rsidP="00BE5D7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vAlign w:val="bottom"/>
            <w:hideMark/>
          </w:tcPr>
          <w:p w14:paraId="1A81964D" w14:textId="77777777" w:rsidR="00D20A15" w:rsidRPr="00D20A15" w:rsidRDefault="00D20A15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Monday</w:t>
            </w:r>
          </w:p>
          <w:p w14:paraId="1A81964E" w14:textId="77777777" w:rsidR="00D20A15" w:rsidRPr="00337C7A" w:rsidRDefault="00A247AC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Hub City Humane Society </w:t>
            </w:r>
          </w:p>
        </w:tc>
        <w:tc>
          <w:tcPr>
            <w:tcW w:w="1710" w:type="dxa"/>
            <w:noWrap/>
            <w:vAlign w:val="bottom"/>
            <w:hideMark/>
          </w:tcPr>
          <w:p w14:paraId="1A81964F" w14:textId="77777777" w:rsidR="00D20A15" w:rsidRPr="00D20A15" w:rsidRDefault="00D20A15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Tuesday</w:t>
            </w:r>
          </w:p>
          <w:p w14:paraId="1A819650" w14:textId="77777777" w:rsidR="00D20A15" w:rsidRPr="00337C7A" w:rsidRDefault="00A247AC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City Humane Society</w:t>
            </w:r>
          </w:p>
        </w:tc>
        <w:tc>
          <w:tcPr>
            <w:tcW w:w="1710" w:type="dxa"/>
            <w:noWrap/>
            <w:vAlign w:val="bottom"/>
            <w:hideMark/>
          </w:tcPr>
          <w:p w14:paraId="1A819651" w14:textId="77777777" w:rsidR="00D20A15" w:rsidRPr="00D20A15" w:rsidRDefault="00D20A15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Wednesday</w:t>
            </w:r>
          </w:p>
          <w:p w14:paraId="1A819652" w14:textId="77777777" w:rsidR="00D20A15" w:rsidRPr="00337C7A" w:rsidRDefault="00A247AC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City Humane Society</w:t>
            </w:r>
          </w:p>
        </w:tc>
        <w:tc>
          <w:tcPr>
            <w:tcW w:w="1777" w:type="dxa"/>
            <w:noWrap/>
            <w:vAlign w:val="bottom"/>
            <w:hideMark/>
          </w:tcPr>
          <w:p w14:paraId="1A819653" w14:textId="77777777" w:rsidR="00D20A15" w:rsidRPr="00D20A15" w:rsidRDefault="00D20A15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Thursday</w:t>
            </w:r>
          </w:p>
          <w:p w14:paraId="1A819654" w14:textId="77777777" w:rsidR="00D20A15" w:rsidRPr="00337C7A" w:rsidRDefault="00A247AC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City     Humane Society</w:t>
            </w:r>
          </w:p>
        </w:tc>
        <w:tc>
          <w:tcPr>
            <w:tcW w:w="1710" w:type="dxa"/>
            <w:noWrap/>
            <w:vAlign w:val="bottom"/>
            <w:hideMark/>
          </w:tcPr>
          <w:p w14:paraId="1A819655" w14:textId="77777777" w:rsidR="00D20A15" w:rsidRPr="00D20A15" w:rsidRDefault="00D20A15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Friday</w:t>
            </w:r>
          </w:p>
          <w:p w14:paraId="1A819656" w14:textId="77777777" w:rsidR="00D20A15" w:rsidRPr="00337C7A" w:rsidRDefault="00A247AC" w:rsidP="00D20A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City Humane Society</w:t>
            </w:r>
          </w:p>
        </w:tc>
      </w:tr>
      <w:tr w:rsidR="00D20A15" w:rsidRPr="00D20A15" w14:paraId="1A81966D" w14:textId="77777777" w:rsidTr="00024E34">
        <w:trPr>
          <w:trHeight w:val="665"/>
          <w:jc w:val="center"/>
        </w:trPr>
        <w:tc>
          <w:tcPr>
            <w:tcW w:w="900" w:type="dxa"/>
            <w:noWrap/>
            <w:vAlign w:val="center"/>
            <w:hideMark/>
          </w:tcPr>
          <w:p w14:paraId="65A3B548" w14:textId="77777777" w:rsidR="00D20A15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10:00 - 1</w:t>
            </w:r>
            <w:r w:rsidRPr="00D20A15">
              <w:rPr>
                <w:rFonts w:ascii="Arial" w:hAnsi="Arial" w:cs="Arial"/>
              </w:rPr>
              <w:t>1</w:t>
            </w:r>
            <w:r w:rsidRPr="00337C7A">
              <w:rPr>
                <w:rFonts w:ascii="Arial" w:hAnsi="Arial" w:cs="Arial"/>
              </w:rPr>
              <w:t>:</w:t>
            </w:r>
            <w:r w:rsidRPr="00D20A15">
              <w:rPr>
                <w:rFonts w:ascii="Arial" w:hAnsi="Arial" w:cs="Arial"/>
              </w:rPr>
              <w:t>00</w:t>
            </w:r>
            <w:r w:rsidRPr="00337C7A">
              <w:rPr>
                <w:rFonts w:ascii="Arial" w:hAnsi="Arial" w:cs="Arial"/>
              </w:rPr>
              <w:t xml:space="preserve"> </w:t>
            </w:r>
          </w:p>
          <w:p w14:paraId="1A819658" w14:textId="47E83C37" w:rsidR="00674150" w:rsidRPr="00337C7A" w:rsidRDefault="00674150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Feeding</w:t>
            </w:r>
          </w:p>
        </w:tc>
        <w:tc>
          <w:tcPr>
            <w:tcW w:w="1710" w:type="dxa"/>
            <w:noWrap/>
            <w:hideMark/>
          </w:tcPr>
          <w:p w14:paraId="1A819659" w14:textId="77777777" w:rsidR="00D20A15" w:rsidRPr="00D20A15" w:rsidRDefault="00D20A15" w:rsidP="00024E3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09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 </w:t>
            </w:r>
          </w:p>
          <w:p w14:paraId="1A81965A" w14:textId="77777777" w:rsidR="00A247AC" w:rsidRPr="00A247AC" w:rsidRDefault="00A247AC" w:rsidP="00024E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09"/>
              <w:rPr>
                <w:rFonts w:ascii="Arial" w:hAnsi="Arial" w:cs="Arial"/>
              </w:rPr>
            </w:pPr>
          </w:p>
          <w:p w14:paraId="1A81965B" w14:textId="77777777" w:rsidR="00D20A15" w:rsidRPr="00A247AC" w:rsidRDefault="00D20A15" w:rsidP="00024E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ind w:hanging="581"/>
              <w:rPr>
                <w:rFonts w:ascii="Arial" w:hAnsi="Arial" w:cs="Arial"/>
              </w:rPr>
            </w:pPr>
          </w:p>
          <w:p w14:paraId="1A81965C" w14:textId="7F61A9DE" w:rsidR="00D20A15" w:rsidRPr="00A247AC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14:paraId="1A81965D" w14:textId="77777777" w:rsidR="00D20A15" w:rsidRPr="00D20A15" w:rsidRDefault="00D20A15" w:rsidP="00024E3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</w:p>
          <w:p w14:paraId="1A81965E" w14:textId="77777777" w:rsidR="00D20A15" w:rsidRPr="00D20A15" w:rsidRDefault="00D20A15" w:rsidP="00024E3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 </w:t>
            </w:r>
          </w:p>
          <w:p w14:paraId="1A81965F" w14:textId="77777777" w:rsidR="00A247AC" w:rsidRDefault="00A247AC" w:rsidP="00024E34">
            <w:pPr>
              <w:widowControl/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</w:p>
          <w:p w14:paraId="1A819660" w14:textId="7F629977" w:rsidR="00A247AC" w:rsidRPr="00337C7A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14:paraId="1A819661" w14:textId="77777777" w:rsidR="00D20A15" w:rsidRPr="00D20A15" w:rsidRDefault="00D20A15" w:rsidP="00024E3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hanging="425"/>
              <w:rPr>
                <w:rFonts w:ascii="Arial" w:hAnsi="Arial" w:cs="Arial"/>
              </w:rPr>
            </w:pPr>
          </w:p>
          <w:p w14:paraId="1A819662" w14:textId="77777777" w:rsidR="00D20A15" w:rsidRPr="00D20A15" w:rsidRDefault="00D20A15" w:rsidP="00024E34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ind w:hanging="425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 </w:t>
            </w:r>
          </w:p>
          <w:p w14:paraId="1A819664" w14:textId="58AD8282" w:rsidR="00A247AC" w:rsidRPr="00337C7A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77" w:type="dxa"/>
            <w:noWrap/>
            <w:hideMark/>
          </w:tcPr>
          <w:p w14:paraId="1A819665" w14:textId="77777777" w:rsidR="00D20A15" w:rsidRP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66" w14:textId="77777777" w:rsid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1A819667" w14:textId="77777777" w:rsidR="00A247AC" w:rsidRPr="00D20A15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1A819668" w14:textId="1014308B" w:rsidR="00A247AC" w:rsidRPr="00337C7A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14:paraId="1A819669" w14:textId="77777777" w:rsidR="00D20A15" w:rsidRP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6A" w14:textId="77777777" w:rsidR="00D20A15" w:rsidRP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66B" w14:textId="77777777" w:rsid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1A81966C" w14:textId="176EC8A5" w:rsidR="00A247AC" w:rsidRPr="00337C7A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D20A15" w:rsidRPr="00D20A15" w14:paraId="1A819683" w14:textId="77777777" w:rsidTr="00024E34">
        <w:trPr>
          <w:trHeight w:val="530"/>
          <w:jc w:val="center"/>
        </w:trPr>
        <w:tc>
          <w:tcPr>
            <w:tcW w:w="900" w:type="dxa"/>
            <w:noWrap/>
            <w:vAlign w:val="center"/>
            <w:hideMark/>
          </w:tcPr>
          <w:p w14:paraId="40A9438C" w14:textId="77777777" w:rsidR="00674150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1</w:t>
            </w:r>
            <w:r w:rsidRPr="00D20A15">
              <w:rPr>
                <w:rFonts w:ascii="Arial" w:hAnsi="Arial" w:cs="Arial"/>
              </w:rPr>
              <w:t>1</w:t>
            </w:r>
            <w:r w:rsidRPr="00337C7A">
              <w:rPr>
                <w:rFonts w:ascii="Arial" w:hAnsi="Arial" w:cs="Arial"/>
              </w:rPr>
              <w:t>:</w:t>
            </w:r>
            <w:r w:rsidRPr="00D20A15">
              <w:rPr>
                <w:rFonts w:ascii="Arial" w:hAnsi="Arial" w:cs="Arial"/>
              </w:rPr>
              <w:t>00 - 12:00</w:t>
            </w:r>
          </w:p>
          <w:p w14:paraId="1A81966E" w14:textId="6D30D182" w:rsidR="00D20A15" w:rsidRPr="00337C7A" w:rsidRDefault="00674150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Walking</w:t>
            </w:r>
            <w:r w:rsidR="00D20A15" w:rsidRPr="00D20A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1A81966F" w14:textId="77777777" w:rsidR="00D20A15" w:rsidRDefault="00D20A15" w:rsidP="00024E34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70" w14:textId="77777777" w:rsidR="00A247AC" w:rsidRDefault="00A247AC" w:rsidP="00024E34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</w:p>
          <w:p w14:paraId="1A819671" w14:textId="77777777" w:rsidR="00A247AC" w:rsidRPr="00D20A15" w:rsidRDefault="00A247AC" w:rsidP="00024E34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</w:p>
          <w:p w14:paraId="1A819672" w14:textId="3065DA71" w:rsidR="00D20A15" w:rsidRPr="00337C7A" w:rsidRDefault="00D20A15" w:rsidP="00024E34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14:paraId="1A819673" w14:textId="77777777" w:rsidR="00D20A15" w:rsidRPr="00D20A15" w:rsidRDefault="00D20A15" w:rsidP="00024E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</w:p>
          <w:p w14:paraId="1A819674" w14:textId="77777777" w:rsidR="00D20A15" w:rsidRDefault="00D20A15" w:rsidP="00024E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 xml:space="preserve"> </w:t>
            </w:r>
          </w:p>
          <w:p w14:paraId="1A819675" w14:textId="77777777" w:rsidR="00A247AC" w:rsidRPr="00D20A15" w:rsidRDefault="00A247AC" w:rsidP="00024E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</w:p>
          <w:p w14:paraId="1A819676" w14:textId="4E79E6A9" w:rsidR="00A247AC" w:rsidRPr="00337C7A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14:paraId="1A819677" w14:textId="77777777" w:rsidR="00D20A15" w:rsidRPr="00D20A15" w:rsidRDefault="00D20A15" w:rsidP="00024E3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ind w:hanging="425"/>
              <w:rPr>
                <w:rFonts w:ascii="Arial" w:hAnsi="Arial" w:cs="Arial"/>
              </w:rPr>
            </w:pPr>
          </w:p>
          <w:p w14:paraId="1A819678" w14:textId="77777777" w:rsidR="00A247AC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1A819679" w14:textId="77777777" w:rsidR="00D20A15" w:rsidRPr="00D20A15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D20A15" w:rsidRPr="00D20A15">
              <w:rPr>
                <w:rFonts w:ascii="Arial" w:hAnsi="Arial" w:cs="Arial"/>
              </w:rPr>
              <w:t xml:space="preserve"> </w:t>
            </w:r>
          </w:p>
          <w:p w14:paraId="1A81967A" w14:textId="3592B16B" w:rsidR="00D20A15" w:rsidRPr="00337C7A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77" w:type="dxa"/>
            <w:noWrap/>
            <w:hideMark/>
          </w:tcPr>
          <w:p w14:paraId="1A81967B" w14:textId="77777777" w:rsidR="00D20A15" w:rsidRP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7C" w14:textId="77777777" w:rsid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67D" w14:textId="77777777" w:rsidR="00A247AC" w:rsidRPr="00D20A15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  <w:p w14:paraId="1A81967E" w14:textId="71970CB9" w:rsidR="00A247AC" w:rsidRPr="00337C7A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14:paraId="1A81967F" w14:textId="77777777" w:rsidR="00D20A15" w:rsidRP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80" w14:textId="77777777" w:rsidR="00D20A15" w:rsidRP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681" w14:textId="77777777" w:rsid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1A819682" w14:textId="2037CAE0" w:rsidR="00A247AC" w:rsidRPr="00337C7A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D20A15" w:rsidRPr="00D20A15" w14:paraId="1A819696" w14:textId="77777777" w:rsidTr="00024E34">
        <w:trPr>
          <w:trHeight w:val="530"/>
          <w:jc w:val="center"/>
        </w:trPr>
        <w:tc>
          <w:tcPr>
            <w:tcW w:w="900" w:type="dxa"/>
            <w:noWrap/>
            <w:vAlign w:val="center"/>
            <w:hideMark/>
          </w:tcPr>
          <w:p w14:paraId="7D1D9215" w14:textId="77777777" w:rsidR="00674150" w:rsidRDefault="00D20A15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337C7A">
              <w:rPr>
                <w:rFonts w:ascii="Arial" w:hAnsi="Arial" w:cs="Arial"/>
              </w:rPr>
              <w:t>1</w:t>
            </w:r>
            <w:r w:rsidRPr="00D20A15">
              <w:rPr>
                <w:rFonts w:ascii="Arial" w:hAnsi="Arial" w:cs="Arial"/>
              </w:rPr>
              <w:t>2</w:t>
            </w:r>
            <w:r w:rsidRPr="00337C7A">
              <w:rPr>
                <w:rFonts w:ascii="Arial" w:hAnsi="Arial" w:cs="Arial"/>
              </w:rPr>
              <w:t>:00 - 1:</w:t>
            </w:r>
            <w:r w:rsidRPr="00D20A15">
              <w:rPr>
                <w:rFonts w:ascii="Arial" w:hAnsi="Arial" w:cs="Arial"/>
              </w:rPr>
              <w:t>0</w:t>
            </w:r>
            <w:r w:rsidRPr="00337C7A">
              <w:rPr>
                <w:rFonts w:ascii="Arial" w:hAnsi="Arial" w:cs="Arial"/>
              </w:rPr>
              <w:t>0</w:t>
            </w:r>
          </w:p>
          <w:p w14:paraId="1A819684" w14:textId="0EDDA8B7" w:rsidR="00D20A15" w:rsidRPr="00337C7A" w:rsidRDefault="00674150" w:rsidP="00D20A15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Clean-Up</w:t>
            </w:r>
            <w:r w:rsidR="00D20A15" w:rsidRPr="00337C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1A819685" w14:textId="77777777" w:rsidR="00D20A15" w:rsidRPr="00D20A15" w:rsidRDefault="00D20A15" w:rsidP="00024E34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86" w14:textId="77777777" w:rsidR="00D20A15" w:rsidRDefault="00D20A15" w:rsidP="00024E34">
            <w:pPr>
              <w:widowControl/>
              <w:autoSpaceDE/>
              <w:autoSpaceDN/>
              <w:adjustRightInd/>
              <w:ind w:left="72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688" w14:textId="4FF0180C" w:rsidR="00D20A15" w:rsidRPr="00337C7A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14:paraId="1A819689" w14:textId="77777777" w:rsidR="00D20A15" w:rsidRPr="00D20A15" w:rsidRDefault="00D20A15" w:rsidP="00024E34">
            <w:pPr>
              <w:widowControl/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8B" w14:textId="32136EE8" w:rsidR="00A247AC" w:rsidRPr="00337C7A" w:rsidRDefault="00D20A15" w:rsidP="00024E34">
            <w:pPr>
              <w:widowControl/>
              <w:autoSpaceDE/>
              <w:autoSpaceDN/>
              <w:adjustRightInd/>
              <w:ind w:left="95" w:hanging="35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br/>
            </w:r>
          </w:p>
        </w:tc>
        <w:tc>
          <w:tcPr>
            <w:tcW w:w="1710" w:type="dxa"/>
            <w:noWrap/>
            <w:hideMark/>
          </w:tcPr>
          <w:p w14:paraId="1A81968C" w14:textId="77777777" w:rsidR="00A247AC" w:rsidRDefault="00D20A15" w:rsidP="00024E3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-5" w:firstLine="0"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br/>
              <w:t xml:space="preserve">2. </w:t>
            </w:r>
            <w:r w:rsidRPr="00D20A15">
              <w:rPr>
                <w:rFonts w:ascii="Arial" w:hAnsi="Arial" w:cs="Arial"/>
              </w:rPr>
              <w:br/>
            </w:r>
          </w:p>
          <w:p w14:paraId="1A81968D" w14:textId="2C67A82B" w:rsidR="00A247AC" w:rsidRPr="00337C7A" w:rsidRDefault="00A247AC" w:rsidP="00024E34">
            <w:pPr>
              <w:widowControl/>
              <w:autoSpaceDE/>
              <w:autoSpaceDN/>
              <w:adjustRightInd/>
              <w:ind w:left="-5"/>
              <w:rPr>
                <w:rFonts w:ascii="Arial" w:hAnsi="Arial" w:cs="Arial"/>
              </w:rPr>
            </w:pPr>
          </w:p>
        </w:tc>
        <w:tc>
          <w:tcPr>
            <w:tcW w:w="1777" w:type="dxa"/>
            <w:noWrap/>
            <w:hideMark/>
          </w:tcPr>
          <w:p w14:paraId="1A81968E" w14:textId="77777777" w:rsidR="00D20A15" w:rsidRP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8F" w14:textId="77777777" w:rsidR="00D20A15" w:rsidRP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  <w:p w14:paraId="1A819690" w14:textId="77777777" w:rsid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3.</w:t>
            </w:r>
          </w:p>
          <w:p w14:paraId="1A819691" w14:textId="4AD0194E" w:rsidR="00A247AC" w:rsidRPr="00337C7A" w:rsidRDefault="00A247AC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14:paraId="1A819692" w14:textId="77777777" w:rsidR="00D20A15" w:rsidRPr="00D20A15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1.</w:t>
            </w:r>
          </w:p>
          <w:p w14:paraId="1A819695" w14:textId="7CC51AF3" w:rsidR="00A247AC" w:rsidRPr="00337C7A" w:rsidRDefault="00D20A15" w:rsidP="00024E3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D20A15">
              <w:rPr>
                <w:rFonts w:ascii="Arial" w:hAnsi="Arial" w:cs="Arial"/>
              </w:rPr>
              <w:t>2.</w:t>
            </w:r>
          </w:p>
        </w:tc>
      </w:tr>
    </w:tbl>
    <w:p w14:paraId="1A819697" w14:textId="77777777" w:rsidR="00D20A15" w:rsidRPr="00D20A15" w:rsidRDefault="00D20A15">
      <w:pPr>
        <w:rPr>
          <w:rFonts w:ascii="Arial" w:hAnsi="Arial" w:cs="Arial"/>
        </w:rPr>
      </w:pPr>
    </w:p>
    <w:sectPr w:rsidR="00D20A15" w:rsidRPr="00D20A15" w:rsidSect="000455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8A0A" w14:textId="77777777" w:rsidR="00A27FB6" w:rsidRDefault="00A27FB6" w:rsidP="00D20A15">
      <w:r>
        <w:separator/>
      </w:r>
    </w:p>
  </w:endnote>
  <w:endnote w:type="continuationSeparator" w:id="0">
    <w:p w14:paraId="4F4D0939" w14:textId="77777777" w:rsidR="00A27FB6" w:rsidRDefault="00A27FB6" w:rsidP="00D2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A004" w14:textId="77777777" w:rsidR="00A27FB6" w:rsidRDefault="00A27FB6" w:rsidP="00D20A15">
      <w:r>
        <w:separator/>
      </w:r>
    </w:p>
  </w:footnote>
  <w:footnote w:type="continuationSeparator" w:id="0">
    <w:p w14:paraId="77DEE7F3" w14:textId="77777777" w:rsidR="00A27FB6" w:rsidRDefault="00A27FB6" w:rsidP="00D20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2C"/>
    <w:multiLevelType w:val="hybridMultilevel"/>
    <w:tmpl w:val="53101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81B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54D7FF6"/>
    <w:multiLevelType w:val="hybridMultilevel"/>
    <w:tmpl w:val="8F96F4DA"/>
    <w:lvl w:ilvl="0" w:tplc="840AD7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5D87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AD94EEC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DAB05C6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D3242D3"/>
    <w:multiLevelType w:val="hybridMultilevel"/>
    <w:tmpl w:val="CEA8AF1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5E73662"/>
    <w:multiLevelType w:val="hybridMultilevel"/>
    <w:tmpl w:val="CEA8AF1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AD5C60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4396427"/>
    <w:multiLevelType w:val="hybridMultilevel"/>
    <w:tmpl w:val="6E867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A22C0"/>
    <w:multiLevelType w:val="hybridMultilevel"/>
    <w:tmpl w:val="CEA8AF1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CE0E73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C27D32"/>
    <w:multiLevelType w:val="hybridMultilevel"/>
    <w:tmpl w:val="6F48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A6BF0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F514599"/>
    <w:multiLevelType w:val="hybridMultilevel"/>
    <w:tmpl w:val="BEF6694E"/>
    <w:lvl w:ilvl="0" w:tplc="840AD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F3A30DF"/>
    <w:multiLevelType w:val="hybridMultilevel"/>
    <w:tmpl w:val="CEA8AF16"/>
    <w:lvl w:ilvl="0" w:tplc="015800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22283583">
    <w:abstractNumId w:val="1"/>
  </w:num>
  <w:num w:numId="2" w16cid:durableId="1306665223">
    <w:abstractNumId w:val="13"/>
  </w:num>
  <w:num w:numId="3" w16cid:durableId="1558515950">
    <w:abstractNumId w:val="5"/>
  </w:num>
  <w:num w:numId="4" w16cid:durableId="639069465">
    <w:abstractNumId w:val="8"/>
  </w:num>
  <w:num w:numId="5" w16cid:durableId="1297879224">
    <w:abstractNumId w:val="4"/>
  </w:num>
  <w:num w:numId="6" w16cid:durableId="1533495325">
    <w:abstractNumId w:val="0"/>
  </w:num>
  <w:num w:numId="7" w16cid:durableId="908005164">
    <w:abstractNumId w:val="11"/>
  </w:num>
  <w:num w:numId="8" w16cid:durableId="1890067762">
    <w:abstractNumId w:val="3"/>
  </w:num>
  <w:num w:numId="9" w16cid:durableId="1549486274">
    <w:abstractNumId w:val="14"/>
  </w:num>
  <w:num w:numId="10" w16cid:durableId="644700843">
    <w:abstractNumId w:val="12"/>
  </w:num>
  <w:num w:numId="11" w16cid:durableId="943220870">
    <w:abstractNumId w:val="2"/>
  </w:num>
  <w:num w:numId="12" w16cid:durableId="560167500">
    <w:abstractNumId w:val="15"/>
  </w:num>
  <w:num w:numId="13" w16cid:durableId="1686250147">
    <w:abstractNumId w:val="10"/>
  </w:num>
  <w:num w:numId="14" w16cid:durableId="1346789582">
    <w:abstractNumId w:val="6"/>
  </w:num>
  <w:num w:numId="15" w16cid:durableId="311641330">
    <w:abstractNumId w:val="7"/>
  </w:num>
  <w:num w:numId="16" w16cid:durableId="869270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15"/>
    <w:rsid w:val="00024E34"/>
    <w:rsid w:val="000455F9"/>
    <w:rsid w:val="00125143"/>
    <w:rsid w:val="00240C3B"/>
    <w:rsid w:val="004040F7"/>
    <w:rsid w:val="00674150"/>
    <w:rsid w:val="007D51EB"/>
    <w:rsid w:val="00A247AC"/>
    <w:rsid w:val="00A27FB6"/>
    <w:rsid w:val="00A40134"/>
    <w:rsid w:val="00A95463"/>
    <w:rsid w:val="00D16382"/>
    <w:rsid w:val="00D20A15"/>
    <w:rsid w:val="00E0469A"/>
    <w:rsid w:val="00E91F46"/>
    <w:rsid w:val="00F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95CA"/>
  <w15:docId w15:val="{3ADFD58C-2445-45D7-9DE7-C58D63F6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A1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15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15"/>
    <w:rPr>
      <w:rFonts w:ascii="Courier" w:eastAsia="Times New Roman" w:hAnsi="Courier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96877-0041-4ebe-a158-f32c75136bff" xsi:nil="true"/>
    <lcf76f155ced4ddcb4097134ff3c332f xmlns="7b92a2e9-4eb8-42ee-ac66-95bf44b8275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DB6E735F2534EB45C355A4BE0ACFC" ma:contentTypeVersion="18" ma:contentTypeDescription="Create a new document." ma:contentTypeScope="" ma:versionID="32c9653b14afd8f44b79756c33712f6d">
  <xsd:schema xmlns:xsd="http://www.w3.org/2001/XMLSchema" xmlns:xs="http://www.w3.org/2001/XMLSchema" xmlns:p="http://schemas.microsoft.com/office/2006/metadata/properties" xmlns:ns2="7b92a2e9-4eb8-42ee-ac66-95bf44b82757" xmlns:ns3="f4a96877-0041-4ebe-a158-f32c75136bff" targetNamespace="http://schemas.microsoft.com/office/2006/metadata/properties" ma:root="true" ma:fieldsID="1a34cd21f7c8e57003fd791e4b5760ec" ns2:_="" ns3:_="">
    <xsd:import namespace="7b92a2e9-4eb8-42ee-ac66-95bf44b82757"/>
    <xsd:import namespace="f4a96877-0041-4ebe-a158-f32c75136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a2e9-4eb8-42ee-ac66-95bf44b82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6877-0041-4ebe-a158-f32c75136b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47531d-ef4c-416e-b495-3b7d8f3ee2b5}" ma:internalName="TaxCatchAll" ma:showField="CatchAllData" ma:web="f4a96877-0041-4ebe-a158-f32c75136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A38BD-C637-4472-863C-5560DE1F3711}">
  <ds:schemaRefs>
    <ds:schemaRef ds:uri="http://schemas.microsoft.com/office/2006/metadata/properties"/>
    <ds:schemaRef ds:uri="http://schemas.microsoft.com/office/infopath/2007/PartnerControls"/>
    <ds:schemaRef ds:uri="f4a96877-0041-4ebe-a158-f32c75136bff"/>
    <ds:schemaRef ds:uri="7b92a2e9-4eb8-42ee-ac66-95bf44b82757"/>
  </ds:schemaRefs>
</ds:datastoreItem>
</file>

<file path=customXml/itemProps2.xml><?xml version="1.0" encoding="utf-8"?>
<ds:datastoreItem xmlns:ds="http://schemas.openxmlformats.org/officeDocument/2006/customXml" ds:itemID="{1DF23C7B-9F28-4AD1-9AB8-7C93A42A95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BB186-DCA3-401A-A516-08C40C95BC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9B60E-77B8-4E5B-8DE6-0088FBD49B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1288</Characters>
  <Application>Microsoft Office Word</Application>
  <DocSecurity>0</DocSecurity>
  <Lines>257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Kayser Arrazattee</dc:creator>
  <cp:lastModifiedBy>Christy Kayser</cp:lastModifiedBy>
  <cp:revision>9</cp:revision>
  <dcterms:created xsi:type="dcterms:W3CDTF">2017-05-26T15:24:00Z</dcterms:created>
  <dcterms:modified xsi:type="dcterms:W3CDTF">2026-02-12T14:35:00Z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0x010100119DB6E735F2534EB45C355A4BE0ACFC</vt:lpwstr>
  </property>
  <property fmtid="{D5CDD505-2E9C-101B-9397-08002B2CF9AE}" pid="3" name="MediaServiceImageTags">
    <vt:lpwstr/>
  </property>
</Properties>
</file>