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D5D1" w14:textId="616F990B" w:rsidR="00483E1A" w:rsidRDefault="00483E1A" w:rsidP="00483E1A">
      <w:r w:rsidRPr="00483E1A">
        <w:rPr>
          <w:b/>
          <w:bCs/>
          <w:highlight w:val="yellow"/>
          <w:u w:val="single"/>
        </w:rPr>
        <w:t>Artificial Intelligence Syllabus Statements</w:t>
      </w:r>
      <w:r>
        <w:t xml:space="preserve"> [updated s</w:t>
      </w:r>
      <w:r w:rsidR="00371EE7">
        <w:t>pring 20</w:t>
      </w:r>
      <w:r>
        <w:t>2</w:t>
      </w:r>
      <w:r w:rsidR="00A27C41">
        <w:t>4</w:t>
      </w:r>
      <w:r>
        <w:t>]</w:t>
      </w:r>
    </w:p>
    <w:p w14:paraId="636F9B64" w14:textId="06A10EB5" w:rsidR="00483E1A" w:rsidRDefault="00483E1A" w:rsidP="00483E1A">
      <w:r>
        <w:t>[In spring 202</w:t>
      </w:r>
      <w:r w:rsidR="007C085B">
        <w:t>4</w:t>
      </w:r>
      <w:r>
        <w:t>, this section is required by all faculty. Please SELECT one of the three options below for your syllabus to identify expectations in your course for use of artificial intelligence.]</w:t>
      </w:r>
    </w:p>
    <w:p w14:paraId="0451E1F7" w14:textId="46D94728" w:rsidR="00483E1A" w:rsidRDefault="00483E1A" w:rsidP="00483E1A">
      <w:r w:rsidRPr="006951C4">
        <w:rPr>
          <w:highlight w:val="green"/>
        </w:rPr>
        <w:t>This section of the syllabus outlines the acceptable use of generative artificial intelligence (AI) in this course. Generative AI tools include types of artificial intelligence technology that uses “machine learning systems capable of generating text, images, code or other types of content, often in response to a prompt entered by a user” (Hughes, 2023, TechRepublic).</w:t>
      </w:r>
    </w:p>
    <w:p w14:paraId="33D2AAFC" w14:textId="188B9B5C" w:rsidR="00483E1A" w:rsidRPr="00483E1A" w:rsidRDefault="00483E1A" w:rsidP="00483E1A">
      <w:pPr>
        <w:rPr>
          <w:b/>
          <w:bCs/>
          <w:u w:val="single"/>
        </w:rPr>
      </w:pPr>
      <w:r w:rsidRPr="00483E1A">
        <w:rPr>
          <w:b/>
          <w:bCs/>
          <w:u w:val="single"/>
        </w:rPr>
        <w:t>Option 1: Encouraged Use</w:t>
      </w:r>
    </w:p>
    <w:p w14:paraId="096C1C0B" w14:textId="0DE64028" w:rsidR="00483E1A" w:rsidRDefault="00483E1A" w:rsidP="00483E1A">
      <w:r>
        <w:t>Generative Artificial Intelligence (AI) tools are permitted in this class when usage complements the learning outcomes of the course and assignments. Students are re</w:t>
      </w:r>
      <w:r w:rsidR="00B66F74">
        <w:t>quired</w:t>
      </w:r>
      <w:r w:rsidR="00330679">
        <w:t xml:space="preserve"> to</w:t>
      </w:r>
      <w:r>
        <w:t xml:space="preserve"> cit</w:t>
      </w:r>
      <w:r w:rsidR="00330679">
        <w:t>e</w:t>
      </w:r>
      <w:r>
        <w:t xml:space="preserve"> usage of these tools </w:t>
      </w:r>
      <w:r w:rsidR="008B641D">
        <w:t xml:space="preserve">in academic work </w:t>
      </w:r>
      <w:r>
        <w:t>and will be provided with examples of how to do so to ensure academic integrity.</w:t>
      </w:r>
    </w:p>
    <w:p w14:paraId="2B3BC314" w14:textId="5DFA2B75" w:rsidR="00483E1A" w:rsidRPr="00483E1A" w:rsidRDefault="00483E1A" w:rsidP="00483E1A">
      <w:pPr>
        <w:rPr>
          <w:b/>
          <w:bCs/>
          <w:u w:val="single"/>
        </w:rPr>
      </w:pPr>
      <w:r w:rsidRPr="00483E1A">
        <w:rPr>
          <w:b/>
          <w:bCs/>
          <w:u w:val="single"/>
        </w:rPr>
        <w:t>Option 2: Permissible Use</w:t>
      </w:r>
    </w:p>
    <w:p w14:paraId="56312165" w14:textId="5C201A36" w:rsidR="00483E1A" w:rsidRDefault="00483E1A" w:rsidP="00483E1A">
      <w:r>
        <w:t xml:space="preserve">There are specific instances in this course where you will be allowed to use generative Artificial Intelligence (AI) to assist in your learning. Instructions and guidelines for acceptable and unacceptable use of AI are included below </w:t>
      </w:r>
      <w:r w:rsidRPr="006951C4">
        <w:rPr>
          <w:highlight w:val="cyan"/>
        </w:rPr>
        <w:t>[please include acceptable and unacceptable uses below</w:t>
      </w:r>
      <w:r>
        <w:t xml:space="preserve">], including any attribution policies. </w:t>
      </w:r>
      <w:r w:rsidR="00BA7180" w:rsidRPr="00BA7180">
        <w:t xml:space="preserve">Only those assignments in which the instructor states clearly and unambiguously that AI use is acceptable can it be used. </w:t>
      </w:r>
      <w:r w:rsidR="00371EE7">
        <w:t xml:space="preserve"> </w:t>
      </w:r>
      <w:r>
        <w:t>Any use of AI outside of acceptable uses in the course is in violation of the Academic Integrity Policy at the University of Southern Mississippi.</w:t>
      </w:r>
    </w:p>
    <w:p w14:paraId="2FB184E7" w14:textId="0BBA1207" w:rsidR="00483E1A" w:rsidRPr="00483E1A" w:rsidRDefault="00483E1A" w:rsidP="00483E1A">
      <w:pPr>
        <w:rPr>
          <w:b/>
          <w:bCs/>
          <w:u w:val="single"/>
        </w:rPr>
      </w:pPr>
      <w:r w:rsidRPr="00483E1A">
        <w:rPr>
          <w:b/>
          <w:bCs/>
          <w:u w:val="single"/>
        </w:rPr>
        <w:t>Option 3: Prohibitive Use</w:t>
      </w:r>
    </w:p>
    <w:p w14:paraId="484462EA" w14:textId="77777777" w:rsidR="00483E1A" w:rsidRDefault="00483E1A" w:rsidP="00483E1A">
      <w:r>
        <w:t>The use of generative Artificial Intelligence (AI) is not permitted in this class. Any use of AI tools for work in this class may be considered a violation of the University of Southern Mississippi's Academic Integrity policy. The instructor of your course reserves the right to send any submitted work to AI detection software. The use of unauthorized AI tools will result in consequences deemed appropriate by the instructor and will be subject to the Academic Integrity Policy and the University of Southern Mississippi.</w:t>
      </w:r>
    </w:p>
    <w:p w14:paraId="5355CCA5" w14:textId="77777777" w:rsidR="0038453F" w:rsidRDefault="0038453F"/>
    <w:sectPr w:rsidR="00384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1A"/>
    <w:rsid w:val="00330679"/>
    <w:rsid w:val="00371EE7"/>
    <w:rsid w:val="0038453F"/>
    <w:rsid w:val="00483E1A"/>
    <w:rsid w:val="006951C4"/>
    <w:rsid w:val="00765C68"/>
    <w:rsid w:val="007C085B"/>
    <w:rsid w:val="008B641D"/>
    <w:rsid w:val="00A27C41"/>
    <w:rsid w:val="00A51B7C"/>
    <w:rsid w:val="00B66F74"/>
    <w:rsid w:val="00B830D1"/>
    <w:rsid w:val="00BA7180"/>
    <w:rsid w:val="00E26A1F"/>
    <w:rsid w:val="00E6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4480"/>
  <w15:chartTrackingRefBased/>
  <w15:docId w15:val="{6016903A-F145-41AB-B73B-59552B8A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30c7c0-aea5-4f2c-b394-1f297772cb96">
      <Terms xmlns="http://schemas.microsoft.com/office/infopath/2007/PartnerControls"/>
    </lcf76f155ced4ddcb4097134ff3c332f>
    <TaxCatchAll xmlns="90a64f59-9593-414f-baaa-59b600b0e6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054D0185C4B745BF6B358079051B81" ma:contentTypeVersion="14" ma:contentTypeDescription="Create a new document." ma:contentTypeScope="" ma:versionID="6639eb75c9604106e1c7f7c255516821">
  <xsd:schema xmlns:xsd="http://www.w3.org/2001/XMLSchema" xmlns:xs="http://www.w3.org/2001/XMLSchema" xmlns:p="http://schemas.microsoft.com/office/2006/metadata/properties" xmlns:ns2="1d30c7c0-aea5-4f2c-b394-1f297772cb96" xmlns:ns3="90a64f59-9593-414f-baaa-59b600b0e6b3" targetNamespace="http://schemas.microsoft.com/office/2006/metadata/properties" ma:root="true" ma:fieldsID="b70d32dd99cd63b401cb4d3c5da08841" ns2:_="" ns3:_="">
    <xsd:import namespace="1d30c7c0-aea5-4f2c-b394-1f297772cb96"/>
    <xsd:import namespace="90a64f59-9593-414f-baaa-59b600b0e6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0c7c0-aea5-4f2c-b394-1f297772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64f59-9593-414f-baaa-59b600b0e6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de23fc-d826-43b7-a7c8-be8c9c566158}" ma:internalName="TaxCatchAll" ma:showField="CatchAllData" ma:web="90a64f59-9593-414f-baaa-59b600b0e6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96E804-4C72-4FB8-AA9F-D4B05F77E52D}">
  <ds:schemaRefs>
    <ds:schemaRef ds:uri="http://schemas.microsoft.com/office/2006/metadata/properties"/>
    <ds:schemaRef ds:uri="http://schemas.microsoft.com/office/infopath/2007/PartnerControls"/>
    <ds:schemaRef ds:uri="1d30c7c0-aea5-4f2c-b394-1f297772cb96"/>
    <ds:schemaRef ds:uri="90a64f59-9593-414f-baaa-59b600b0e6b3"/>
  </ds:schemaRefs>
</ds:datastoreItem>
</file>

<file path=customXml/itemProps2.xml><?xml version="1.0" encoding="utf-8"?>
<ds:datastoreItem xmlns:ds="http://schemas.openxmlformats.org/officeDocument/2006/customXml" ds:itemID="{9026B022-076B-4812-9F66-FC1AADB0F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0c7c0-aea5-4f2c-b394-1f297772cb96"/>
    <ds:schemaRef ds:uri="90a64f59-9593-414f-baaa-59b600b0e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34CA0D-06DC-490D-AB0F-97A2E14D4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Lester</dc:creator>
  <cp:keywords/>
  <dc:description/>
  <cp:lastModifiedBy>Melanie Leuty</cp:lastModifiedBy>
  <cp:revision>4</cp:revision>
  <dcterms:created xsi:type="dcterms:W3CDTF">2023-12-19T15:15:00Z</dcterms:created>
  <dcterms:modified xsi:type="dcterms:W3CDTF">2023-12-19T15:35:00Z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0x010100B4054D0185C4B745BF6B358079051B81</vt:lpwstr>
  </property>
  <property fmtid="{D5CDD505-2E9C-101B-9397-08002B2CF9AE}" pid="3" name="MediaServiceImageTags">
    <vt:lpwstr/>
  </property>
</Properties>
</file>