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sdt>
      <w:sdtPr>
        <w:id w:val="666115460"/>
        <w:docPartObj>
          <w:docPartGallery w:val="Table of Contents"/>
          <w:docPartUnique/>
        </w:docPartObj>
      </w:sdtPr>
      <w:sdtContent>
        <w:p w:rsidR="61346637" w:rsidP="61346637" w:rsidRDefault="61346637" w14:paraId="30B9D992" w14:textId="3783A5B9">
          <w:pPr>
            <w:pStyle w:val="TOC2"/>
            <w:tabs>
              <w:tab w:val="right" w:leader="dot" w:pos="9360"/>
            </w:tabs>
            <w:bidi w:val="0"/>
            <w:rPr>
              <w:rStyle w:val="Hyperlink"/>
            </w:rPr>
          </w:pPr>
          <w:r>
            <w:fldChar w:fldCharType="begin"/>
          </w:r>
          <w:r>
            <w:instrText xml:space="preserve">TOC \o "1-9" \z \u \h</w:instrText>
          </w:r>
          <w:r>
            <w:fldChar w:fldCharType="separate"/>
          </w:r>
          <w:hyperlink w:anchor="_Toc572380510">
            <w:r w:rsidRPr="513771F0" w:rsidR="513771F0">
              <w:rPr>
                <w:rStyle w:val="Hyperlink"/>
              </w:rPr>
              <w:t>HIS 422/522 (Stephens)</w:t>
            </w:r>
            <w:r>
              <w:tab/>
            </w:r>
            <w:r>
              <w:fldChar w:fldCharType="begin"/>
            </w:r>
            <w:r>
              <w:instrText xml:space="preserve">PAGEREF _Toc572380510 \h</w:instrText>
            </w:r>
            <w:r>
              <w:fldChar w:fldCharType="separate"/>
            </w:r>
            <w:r w:rsidRPr="513771F0" w:rsidR="513771F0">
              <w:rPr>
                <w:rStyle w:val="Hyperlink"/>
              </w:rPr>
              <w:t>1</w:t>
            </w:r>
            <w:r>
              <w:fldChar w:fldCharType="end"/>
            </w:r>
          </w:hyperlink>
        </w:p>
        <w:p w:rsidR="61346637" w:rsidP="61346637" w:rsidRDefault="61346637" w14:paraId="04BC3E80" w14:textId="69169910">
          <w:pPr>
            <w:pStyle w:val="TOC2"/>
            <w:tabs>
              <w:tab w:val="right" w:leader="dot" w:pos="9360"/>
            </w:tabs>
            <w:bidi w:val="0"/>
            <w:rPr>
              <w:rStyle w:val="Hyperlink"/>
            </w:rPr>
          </w:pPr>
          <w:hyperlink w:anchor="_Toc2060432157">
            <w:r w:rsidRPr="513771F0" w:rsidR="513771F0">
              <w:rPr>
                <w:rStyle w:val="Hyperlink"/>
              </w:rPr>
              <w:t>HIS 463/563 (Mammina)</w:t>
            </w:r>
            <w:r>
              <w:tab/>
            </w:r>
            <w:r>
              <w:fldChar w:fldCharType="begin"/>
            </w:r>
            <w:r>
              <w:instrText xml:space="preserve">PAGEREF _Toc2060432157 \h</w:instrText>
            </w:r>
            <w:r>
              <w:fldChar w:fldCharType="separate"/>
            </w:r>
            <w:r w:rsidRPr="513771F0" w:rsidR="513771F0">
              <w:rPr>
                <w:rStyle w:val="Hyperlink"/>
              </w:rPr>
              <w:t>2</w:t>
            </w:r>
            <w:r>
              <w:fldChar w:fldCharType="end"/>
            </w:r>
          </w:hyperlink>
        </w:p>
        <w:p w:rsidR="61346637" w:rsidP="61346637" w:rsidRDefault="61346637" w14:paraId="3DF43409" w14:textId="31BB7610">
          <w:pPr>
            <w:pStyle w:val="TOC2"/>
            <w:tabs>
              <w:tab w:val="right" w:leader="dot" w:pos="9360"/>
            </w:tabs>
            <w:bidi w:val="0"/>
            <w:rPr>
              <w:rStyle w:val="Hyperlink"/>
            </w:rPr>
          </w:pPr>
          <w:hyperlink w:anchor="_Toc918113694">
            <w:r w:rsidRPr="513771F0" w:rsidR="513771F0">
              <w:rPr>
                <w:rStyle w:val="Hyperlink"/>
              </w:rPr>
              <w:t>HIS 478/578 (Tuuri)</w:t>
            </w:r>
            <w:r>
              <w:tab/>
            </w:r>
            <w:r>
              <w:fldChar w:fldCharType="begin"/>
            </w:r>
            <w:r>
              <w:instrText xml:space="preserve">PAGEREF _Toc918113694 \h</w:instrText>
            </w:r>
            <w:r>
              <w:fldChar w:fldCharType="separate"/>
            </w:r>
            <w:r w:rsidRPr="513771F0" w:rsidR="513771F0">
              <w:rPr>
                <w:rStyle w:val="Hyperlink"/>
              </w:rPr>
              <w:t>3</w:t>
            </w:r>
            <w:r>
              <w:fldChar w:fldCharType="end"/>
            </w:r>
          </w:hyperlink>
        </w:p>
        <w:p w:rsidR="61346637" w:rsidP="61346637" w:rsidRDefault="61346637" w14:paraId="3C8A155A" w14:textId="54522BBA">
          <w:pPr>
            <w:pStyle w:val="TOC2"/>
            <w:tabs>
              <w:tab w:val="right" w:leader="dot" w:pos="9360"/>
            </w:tabs>
            <w:bidi w:val="0"/>
            <w:rPr>
              <w:rStyle w:val="Hyperlink"/>
            </w:rPr>
          </w:pPr>
          <w:hyperlink w:anchor="_Toc16435091">
            <w:r w:rsidRPr="513771F0" w:rsidR="513771F0">
              <w:rPr>
                <w:rStyle w:val="Hyperlink"/>
              </w:rPr>
              <w:t>HIS 710 (Luckhardt)</w:t>
            </w:r>
            <w:r>
              <w:tab/>
            </w:r>
            <w:r>
              <w:fldChar w:fldCharType="begin"/>
            </w:r>
            <w:r>
              <w:instrText xml:space="preserve">PAGEREF _Toc16435091 \h</w:instrText>
            </w:r>
            <w:r>
              <w:fldChar w:fldCharType="separate"/>
            </w:r>
            <w:r w:rsidRPr="513771F0" w:rsidR="513771F0">
              <w:rPr>
                <w:rStyle w:val="Hyperlink"/>
              </w:rPr>
              <w:t>4</w:t>
            </w:r>
            <w:r>
              <w:fldChar w:fldCharType="end"/>
            </w:r>
          </w:hyperlink>
        </w:p>
        <w:p w:rsidR="61346637" w:rsidP="61346637" w:rsidRDefault="61346637" w14:paraId="4272E015" w14:textId="59B0F210">
          <w:pPr>
            <w:pStyle w:val="TOC2"/>
            <w:tabs>
              <w:tab w:val="right" w:leader="dot" w:pos="9360"/>
            </w:tabs>
            <w:bidi w:val="0"/>
            <w:rPr>
              <w:rStyle w:val="Hyperlink"/>
            </w:rPr>
          </w:pPr>
          <w:hyperlink w:anchor="_Toc596282319">
            <w:r w:rsidRPr="513771F0" w:rsidR="513771F0">
              <w:rPr>
                <w:rStyle w:val="Hyperlink"/>
              </w:rPr>
              <w:t>HIS 711 (Stur)</w:t>
            </w:r>
            <w:r>
              <w:tab/>
            </w:r>
            <w:r>
              <w:fldChar w:fldCharType="begin"/>
            </w:r>
            <w:r>
              <w:instrText xml:space="preserve">PAGEREF _Toc596282319 \h</w:instrText>
            </w:r>
            <w:r>
              <w:fldChar w:fldCharType="separate"/>
            </w:r>
            <w:r w:rsidRPr="513771F0" w:rsidR="513771F0">
              <w:rPr>
                <w:rStyle w:val="Hyperlink"/>
              </w:rPr>
              <w:t>5</w:t>
            </w:r>
            <w:r>
              <w:fldChar w:fldCharType="end"/>
            </w:r>
          </w:hyperlink>
        </w:p>
        <w:p w:rsidR="61346637" w:rsidP="61346637" w:rsidRDefault="61346637" w14:paraId="106158A8" w14:textId="06B38450">
          <w:pPr>
            <w:pStyle w:val="TOC2"/>
            <w:tabs>
              <w:tab w:val="right" w:leader="dot" w:pos="9360"/>
            </w:tabs>
            <w:bidi w:val="0"/>
            <w:rPr>
              <w:rStyle w:val="Hyperlink"/>
            </w:rPr>
          </w:pPr>
          <w:hyperlink w:anchor="_Toc1751893897">
            <w:r w:rsidRPr="513771F0" w:rsidR="513771F0">
              <w:rPr>
                <w:rStyle w:val="Hyperlink"/>
              </w:rPr>
              <w:t>HIS 725 (Zelner)</w:t>
            </w:r>
            <w:r>
              <w:tab/>
            </w:r>
            <w:r>
              <w:fldChar w:fldCharType="begin"/>
            </w:r>
            <w:r>
              <w:instrText xml:space="preserve">PAGEREF _Toc1751893897 \h</w:instrText>
            </w:r>
            <w:r>
              <w:fldChar w:fldCharType="separate"/>
            </w:r>
            <w:r w:rsidRPr="513771F0" w:rsidR="513771F0">
              <w:rPr>
                <w:rStyle w:val="Hyperlink"/>
              </w:rPr>
              <w:t>6</w:t>
            </w:r>
            <w:r>
              <w:fldChar w:fldCharType="end"/>
            </w:r>
          </w:hyperlink>
        </w:p>
        <w:p w:rsidR="61346637" w:rsidP="61346637" w:rsidRDefault="61346637" w14:paraId="5AC33A90" w14:textId="1ED1C798">
          <w:pPr>
            <w:pStyle w:val="TOC2"/>
            <w:tabs>
              <w:tab w:val="right" w:leader="dot" w:pos="9360"/>
            </w:tabs>
            <w:bidi w:val="0"/>
            <w:rPr>
              <w:rStyle w:val="Hyperlink"/>
            </w:rPr>
          </w:pPr>
          <w:hyperlink w:anchor="_Toc2044839393">
            <w:r w:rsidRPr="513771F0" w:rsidR="513771F0">
              <w:rPr>
                <w:rStyle w:val="Hyperlink"/>
              </w:rPr>
              <w:t>HIS 745 (Casey)</w:t>
            </w:r>
            <w:r>
              <w:tab/>
            </w:r>
            <w:r>
              <w:fldChar w:fldCharType="begin"/>
            </w:r>
            <w:r>
              <w:instrText xml:space="preserve">PAGEREF _Toc2044839393 \h</w:instrText>
            </w:r>
            <w:r>
              <w:fldChar w:fldCharType="separate"/>
            </w:r>
            <w:r w:rsidRPr="513771F0" w:rsidR="513771F0">
              <w:rPr>
                <w:rStyle w:val="Hyperlink"/>
              </w:rPr>
              <w:t>7</w:t>
            </w:r>
            <w:r>
              <w:fldChar w:fldCharType="end"/>
            </w:r>
          </w:hyperlink>
        </w:p>
        <w:p w:rsidR="61346637" w:rsidP="61346637" w:rsidRDefault="61346637" w14:paraId="1EFBC304" w14:textId="0A38A9D4">
          <w:pPr>
            <w:pStyle w:val="TOC2"/>
            <w:tabs>
              <w:tab w:val="right" w:leader="dot" w:pos="9360"/>
            </w:tabs>
            <w:bidi w:val="0"/>
            <w:rPr>
              <w:rStyle w:val="Hyperlink"/>
            </w:rPr>
          </w:pPr>
          <w:hyperlink w:anchor="_Toc1930315636">
            <w:r w:rsidRPr="513771F0" w:rsidR="513771F0">
              <w:rPr>
                <w:rStyle w:val="Hyperlink"/>
              </w:rPr>
              <w:t>HIS 772 (Haley)</w:t>
            </w:r>
            <w:r>
              <w:tab/>
            </w:r>
            <w:r>
              <w:fldChar w:fldCharType="begin"/>
            </w:r>
            <w:r>
              <w:instrText xml:space="preserve">PAGEREF _Toc1930315636 \h</w:instrText>
            </w:r>
            <w:r>
              <w:fldChar w:fldCharType="separate"/>
            </w:r>
            <w:r w:rsidRPr="513771F0" w:rsidR="513771F0">
              <w:rPr>
                <w:rStyle w:val="Hyperlink"/>
              </w:rPr>
              <w:t>8</w:t>
            </w:r>
            <w:r>
              <w:fldChar w:fldCharType="end"/>
            </w:r>
          </w:hyperlink>
        </w:p>
        <w:p w:rsidR="61346637" w:rsidP="61346637" w:rsidRDefault="61346637" w14:paraId="7D44CF3D" w14:textId="53844D5E">
          <w:pPr>
            <w:pStyle w:val="TOC2"/>
            <w:tabs>
              <w:tab w:val="right" w:leader="dot" w:pos="9360"/>
            </w:tabs>
            <w:bidi w:val="0"/>
            <w:rPr>
              <w:rStyle w:val="Hyperlink"/>
            </w:rPr>
          </w:pPr>
          <w:hyperlink w:anchor="_Toc677468089">
            <w:r w:rsidRPr="513771F0" w:rsidR="513771F0">
              <w:rPr>
                <w:rStyle w:val="Hyperlink"/>
              </w:rPr>
              <w:t>HIS 785 (Greene)</w:t>
            </w:r>
            <w:r>
              <w:tab/>
            </w:r>
            <w:r>
              <w:fldChar w:fldCharType="begin"/>
            </w:r>
            <w:r>
              <w:instrText xml:space="preserve">PAGEREF _Toc677468089 \h</w:instrText>
            </w:r>
            <w:r>
              <w:fldChar w:fldCharType="separate"/>
            </w:r>
            <w:r w:rsidRPr="513771F0" w:rsidR="513771F0">
              <w:rPr>
                <w:rStyle w:val="Hyperlink"/>
              </w:rPr>
              <w:t>9</w:t>
            </w:r>
            <w:r>
              <w:fldChar w:fldCharType="end"/>
            </w:r>
          </w:hyperlink>
        </w:p>
        <w:p w:rsidR="513771F0" w:rsidP="513771F0" w:rsidRDefault="513771F0" w14:paraId="7556827E" w14:textId="2AEA02B9">
          <w:pPr>
            <w:pStyle w:val="TOC2"/>
            <w:tabs>
              <w:tab w:val="right" w:leader="dot" w:pos="9360"/>
            </w:tabs>
            <w:bidi w:val="0"/>
            <w:rPr>
              <w:rStyle w:val="Hyperlink"/>
            </w:rPr>
          </w:pPr>
          <w:hyperlink w:anchor="_Toc660253256">
            <w:r w:rsidRPr="513771F0" w:rsidR="513771F0">
              <w:rPr>
                <w:rStyle w:val="Hyperlink"/>
              </w:rPr>
              <w:t>HIS 796 (Zelner)</w:t>
            </w:r>
            <w:r>
              <w:tab/>
            </w:r>
            <w:r>
              <w:fldChar w:fldCharType="begin"/>
            </w:r>
            <w:r>
              <w:instrText xml:space="preserve">PAGEREF _Toc660253256 \h</w:instrText>
            </w:r>
            <w:r>
              <w:fldChar w:fldCharType="separate"/>
            </w:r>
            <w:r w:rsidRPr="513771F0" w:rsidR="513771F0">
              <w:rPr>
                <w:rStyle w:val="Hyperlink"/>
              </w:rPr>
              <w:t>10</w:t>
            </w:r>
            <w:r>
              <w:fldChar w:fldCharType="end"/>
            </w:r>
          </w:hyperlink>
          <w:r>
            <w:fldChar w:fldCharType="end"/>
          </w:r>
        </w:p>
      </w:sdtContent>
    </w:sdt>
    <w:p w:rsidR="61346637" w:rsidP="61346637" w:rsidRDefault="61346637" w14:paraId="012638DE" w14:textId="30D18765">
      <w:pPr>
        <w:pStyle w:val="Normal"/>
      </w:pPr>
    </w:p>
    <w:p w:rsidR="327EFD04" w:rsidRDefault="327EFD04" w14:paraId="3BE1B74B" w14:textId="1684B18A">
      <w:r>
        <w:br w:type="page"/>
      </w:r>
    </w:p>
    <w:p w:rsidR="12B498FD" w:rsidP="513771F0" w:rsidRDefault="12B498FD" w14:paraId="6A51BE4F" w14:textId="1584D4E3">
      <w:pPr>
        <w:pStyle w:val="Heading2"/>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bookmarkStart w:name="_Toc572380510" w:id="1444066669"/>
      <w:r w:rsidRPr="513771F0" w:rsidR="12B498FD">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HIS 422/522 (Stephens)</w:t>
      </w:r>
      <w:bookmarkEnd w:id="1444066669"/>
    </w:p>
    <w:p w:rsidR="12B498FD" w:rsidP="513771F0" w:rsidRDefault="12B498FD" w14:paraId="56716187" w14:textId="5B74839C">
      <w:pPr>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13771F0" w:rsidR="12B498FD">
        <w:rPr>
          <w:rFonts w:ascii="Aptos" w:hAnsi="Aptos" w:eastAsia="Aptos" w:cs="Aptos"/>
          <w:b w:val="1"/>
          <w:bCs w:val="1"/>
          <w:i w:val="0"/>
          <w:iCs w:val="0"/>
          <w:caps w:val="0"/>
          <w:smallCaps w:val="0"/>
          <w:noProof w:val="0"/>
          <w:color w:val="000000" w:themeColor="text1" w:themeTint="FF" w:themeShade="FF"/>
          <w:sz w:val="24"/>
          <w:szCs w:val="24"/>
          <w:lang w:val="en-US"/>
        </w:rPr>
        <w:t>History of Medicine</w:t>
      </w:r>
    </w:p>
    <w:p w:rsidR="12B498FD" w:rsidP="513771F0" w:rsidRDefault="12B498FD" w14:paraId="1C5BFD5B" w14:textId="5E2B1913">
      <w:pPr>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13771F0" w:rsidR="12B498FD">
        <w:rPr>
          <w:rFonts w:ascii="Aptos" w:hAnsi="Aptos" w:eastAsia="Aptos" w:cs="Aptos"/>
          <w:b w:val="1"/>
          <w:bCs w:val="1"/>
          <w:i w:val="0"/>
          <w:iCs w:val="0"/>
          <w:caps w:val="0"/>
          <w:smallCaps w:val="0"/>
          <w:noProof w:val="0"/>
          <w:color w:val="000000" w:themeColor="text1" w:themeTint="FF" w:themeShade="FF"/>
          <w:sz w:val="24"/>
          <w:szCs w:val="24"/>
          <w:lang w:val="en-US"/>
        </w:rPr>
        <w:t>T/TH 1:00 – 2:15 PM</w:t>
      </w:r>
    </w:p>
    <w:p w:rsidR="12B498FD" w:rsidP="513771F0" w:rsidRDefault="12B498FD" w14:paraId="2771506A" w14:textId="244EBB4B">
      <w:pPr>
        <w:pBdr>
          <w:bottom w:val="single" w:color="000000" w:sz="6" w:space="1"/>
        </w:pBdr>
        <w:spacing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13771F0" w:rsidR="12B498FD">
        <w:rPr>
          <w:rFonts w:ascii="Aptos" w:hAnsi="Aptos" w:eastAsia="Aptos" w:cs="Aptos"/>
          <w:b w:val="1"/>
          <w:bCs w:val="1"/>
          <w:i w:val="0"/>
          <w:iCs w:val="0"/>
          <w:caps w:val="0"/>
          <w:smallCaps w:val="0"/>
          <w:noProof w:val="0"/>
          <w:color w:val="000000" w:themeColor="text1" w:themeTint="FF" w:themeShade="FF"/>
          <w:sz w:val="24"/>
          <w:szCs w:val="24"/>
          <w:lang w:val="en-US"/>
        </w:rPr>
        <w:t>Dr. Deanne Stephens</w:t>
      </w:r>
    </w:p>
    <w:p w:rsidR="12B498FD" w:rsidP="513771F0" w:rsidRDefault="12B498FD" w14:paraId="7C7D019F" w14:textId="07FCA445">
      <w:pPr>
        <w:pBdr>
          <w:bottom w:val="single" w:color="000000" w:sz="6" w:space="1"/>
        </w:pBdr>
        <w:spacing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13771F0" w:rsidR="12B498FD">
        <w:rPr>
          <w:rFonts w:ascii="Aptos" w:hAnsi="Aptos" w:eastAsia="Aptos" w:cs="Aptos"/>
          <w:b w:val="1"/>
          <w:bCs w:val="1"/>
          <w:i w:val="0"/>
          <w:iCs w:val="0"/>
          <w:caps w:val="0"/>
          <w:smallCaps w:val="0"/>
          <w:noProof w:val="0"/>
          <w:color w:val="000000" w:themeColor="text1" w:themeTint="FF" w:themeShade="FF"/>
          <w:sz w:val="24"/>
          <w:szCs w:val="24"/>
          <w:lang w:val="en-US"/>
        </w:rPr>
        <w:t>**GULF PARK CAMPUS**</w:t>
      </w:r>
    </w:p>
    <w:p w:rsidR="513771F0" w:rsidP="513771F0" w:rsidRDefault="513771F0" w14:paraId="125C4BDC" w14:textId="1C764AB8">
      <w:pPr>
        <w:pStyle w:val="Normal"/>
      </w:pPr>
    </w:p>
    <w:p w:rsidR="513771F0" w:rsidP="513771F0" w:rsidRDefault="513771F0" w14:paraId="662D759E" w14:textId="43480244">
      <w:pPr>
        <w:pStyle w:val="Heading2"/>
      </w:pPr>
    </w:p>
    <w:p w:rsidR="513771F0" w:rsidRDefault="513771F0" w14:paraId="5053ABB6" w14:textId="33627D0C">
      <w:r>
        <w:br w:type="page"/>
      </w:r>
    </w:p>
    <w:p xmlns:wp14="http://schemas.microsoft.com/office/word/2010/wordml" w:rsidP="61346637" wp14:paraId="2C078E63" wp14:textId="2EA8BD75">
      <w:pPr>
        <w:pStyle w:val="Heading2"/>
        <w:rPr>
          <w:b w:val="1"/>
          <w:bCs w:val="1"/>
        </w:rPr>
      </w:pPr>
      <w:bookmarkStart w:name="_Toc2060432157" w:id="44184157"/>
      <w:r w:rsidR="7923C648">
        <w:rPr/>
        <w:t>HIS 463/563</w:t>
      </w:r>
      <w:r w:rsidR="6288ACE6">
        <w:rPr/>
        <w:t xml:space="preserve"> (Mammina)</w:t>
      </w:r>
      <w:bookmarkEnd w:id="44184157"/>
    </w:p>
    <w:p w:rsidR="5F3B1638" w:rsidP="61346637" w:rsidRDefault="5F3B1638" w14:paraId="4EFF70A8" w14:textId="1A073808">
      <w:pPr>
        <w:spacing w:after="0" w:afterAutospacing="off"/>
        <w:rPr>
          <w:b w:val="1"/>
          <w:bCs w:val="1"/>
        </w:rPr>
      </w:pPr>
      <w:r w:rsidRPr="61346637" w:rsidR="5F3B1638">
        <w:rPr>
          <w:b w:val="1"/>
          <w:bCs w:val="1"/>
        </w:rPr>
        <w:t>The Civil War, 1848-1877</w:t>
      </w:r>
    </w:p>
    <w:p w:rsidR="5F3B1638" w:rsidP="61346637" w:rsidRDefault="5F3B1638" w14:paraId="42268854" w14:textId="36C7B05D">
      <w:pPr>
        <w:spacing w:after="0" w:afterAutospacing="off"/>
        <w:rPr>
          <w:b w:val="1"/>
          <w:bCs w:val="1"/>
        </w:rPr>
      </w:pPr>
      <w:r w:rsidRPr="61346637" w:rsidR="5F3B1638">
        <w:rPr>
          <w:b w:val="1"/>
          <w:bCs w:val="1"/>
        </w:rPr>
        <w:t>M/W 1:00 – 215 PM</w:t>
      </w:r>
    </w:p>
    <w:p w:rsidR="5F3B1638" w:rsidP="327EFD04" w:rsidRDefault="5F3B1638" w14:paraId="29BCC324" w14:textId="58858A2D">
      <w:pPr>
        <w:pBdr>
          <w:bottom w:val="single" w:color="000000" w:sz="6" w:space="1"/>
        </w:pBdr>
        <w:spacing w:after="0" w:afterAutospacing="off"/>
        <w:rPr>
          <w:b w:val="1"/>
          <w:bCs w:val="1"/>
        </w:rPr>
      </w:pPr>
      <w:r w:rsidRPr="327EFD04" w:rsidR="5F3B1638">
        <w:rPr>
          <w:b w:val="1"/>
          <w:bCs w:val="1"/>
        </w:rPr>
        <w:t>Dr. Laura Mammina</w:t>
      </w:r>
    </w:p>
    <w:p w:rsidR="327EFD04" w:rsidP="327EFD04" w:rsidRDefault="327EFD04" w14:paraId="0419ED38" w14:textId="4FB95C36">
      <w:pPr>
        <w:spacing w:after="0" w:afterAutospacing="off"/>
        <w:rPr>
          <w:b w:val="1"/>
          <w:bCs w:val="1"/>
        </w:rPr>
      </w:pPr>
    </w:p>
    <w:p w:rsidR="61346637" w:rsidP="61346637" w:rsidRDefault="61346637" w14:paraId="4D79E01C" w14:textId="0DD96AB1">
      <w:pPr>
        <w:pStyle w:val="Normal"/>
        <w:spacing w:after="0" w:afterAutospacing="off"/>
      </w:pPr>
      <w:r w:rsidRPr="0D9BD5D6" w:rsidR="62E956AF">
        <w:rPr>
          <w:rFonts w:ascii="Verdana" w:hAnsi="Verdana" w:eastAsia="Verdana" w:cs="Verdana"/>
          <w:noProof w:val="0"/>
          <w:color w:val="000000" w:themeColor="text1" w:themeTint="FF" w:themeShade="FF"/>
          <w:sz w:val="22"/>
          <w:szCs w:val="22"/>
          <w:lang w:val="en-US"/>
        </w:rPr>
        <w:t>This course examines the origins, prosecution, aftermath, and memory of the United States Civil War. While the course will primarily consider why the war came, why the war was fought, and how it ended, it will place just as much emphasis on the home front and conflicts that occurred away from battlefields. We will consider major conflicts, battles, and events while always keeping in mind how the war affected the lives of ordinary people. Political, economic, military, social, cultural, and religious developments will all play a role in the story, and we will pay special attention to the role that race, class, and gender played before, during, and after the conflict. Finally, the course will investigate the contested meanings of the Civil War and how it was remembered by white Northerners, white Southerners, and African Americans.</w:t>
      </w:r>
    </w:p>
    <w:p w:rsidR="327EFD04" w:rsidRDefault="327EFD04" w14:paraId="57D3C897" w14:textId="1B88C1AE">
      <w:r>
        <w:br w:type="page"/>
      </w:r>
    </w:p>
    <w:p w:rsidR="6A9B67A4" w:rsidP="61346637" w:rsidRDefault="6A9B67A4" w14:paraId="14439FDC" w14:textId="30FA4589">
      <w:pPr>
        <w:pStyle w:val="Heading2"/>
        <w:spacing w:after="0" w:afterAutospacing="off"/>
        <w:rPr>
          <w:b w:val="1"/>
          <w:bCs w:val="1"/>
        </w:rPr>
      </w:pPr>
      <w:bookmarkStart w:name="_Toc918113694" w:id="2132831894"/>
      <w:r w:rsidR="6A9B67A4">
        <w:rPr/>
        <w:t>HIS 478/578</w:t>
      </w:r>
      <w:r w:rsidR="4014708F">
        <w:rPr/>
        <w:t xml:space="preserve"> (Tuuri)</w:t>
      </w:r>
      <w:bookmarkEnd w:id="2132831894"/>
    </w:p>
    <w:p w:rsidR="6A9B67A4" w:rsidP="61346637" w:rsidRDefault="6A9B67A4" w14:paraId="689941FA" w14:textId="4E3E0F27">
      <w:pPr>
        <w:pStyle w:val="Normal"/>
        <w:spacing w:after="0" w:afterAutospacing="off"/>
        <w:rPr>
          <w:rFonts w:ascii="Aptos" w:hAnsi="Aptos"/>
          <w:b w:val="1"/>
          <w:bCs w:val="1"/>
          <w:i w:val="0"/>
          <w:iCs w:val="0"/>
          <w:caps w:val="0"/>
          <w:smallCaps w:val="0"/>
          <w:noProof w:val="0"/>
          <w:sz w:val="24"/>
          <w:szCs w:val="24"/>
          <w:lang w:val="en-US"/>
        </w:rPr>
      </w:pPr>
      <w:r w:rsidRPr="61346637" w:rsidR="6A9B67A4">
        <w:rPr>
          <w:rFonts w:ascii="Aptos" w:hAnsi="Aptos"/>
          <w:b w:val="1"/>
          <w:bCs w:val="1"/>
          <w:i w:val="0"/>
          <w:iCs w:val="0"/>
          <w:caps w:val="0"/>
          <w:smallCaps w:val="0"/>
          <w:noProof w:val="0"/>
          <w:sz w:val="24"/>
          <w:szCs w:val="24"/>
          <w:lang w:val="en-US"/>
        </w:rPr>
        <w:t xml:space="preserve">Topics in </w:t>
      </w:r>
      <w:r w:rsidRPr="61346637" w:rsidR="6A9B67A4">
        <w:rPr>
          <w:rFonts w:ascii="Aptos" w:hAnsi="Aptos"/>
          <w:b w:val="1"/>
          <w:bCs w:val="1"/>
          <w:i w:val="0"/>
          <w:iCs w:val="0"/>
          <w:caps w:val="0"/>
          <w:smallCaps w:val="0"/>
          <w:noProof w:val="0"/>
          <w:sz w:val="24"/>
          <w:szCs w:val="24"/>
          <w:lang w:val="en-US"/>
        </w:rPr>
        <w:t>African-American</w:t>
      </w:r>
      <w:r w:rsidRPr="61346637" w:rsidR="6A9B67A4">
        <w:rPr>
          <w:rFonts w:ascii="Aptos" w:hAnsi="Aptos"/>
          <w:b w:val="1"/>
          <w:bCs w:val="1"/>
          <w:i w:val="0"/>
          <w:iCs w:val="0"/>
          <w:caps w:val="0"/>
          <w:smallCaps w:val="0"/>
          <w:noProof w:val="0"/>
          <w:sz w:val="24"/>
          <w:szCs w:val="24"/>
          <w:lang w:val="en-US"/>
        </w:rPr>
        <w:t xml:space="preserve"> History</w:t>
      </w:r>
    </w:p>
    <w:p w:rsidR="6A9B67A4" w:rsidP="61346637" w:rsidRDefault="6A9B67A4" w14:paraId="309B7922" w14:textId="4CCD7E64">
      <w:pPr>
        <w:pStyle w:val="Normal"/>
        <w:spacing w:after="0" w:afterAutospacing="off"/>
        <w:rPr>
          <w:rFonts w:ascii="Aptos" w:hAnsi="Aptos"/>
          <w:b w:val="1"/>
          <w:bCs w:val="1"/>
          <w:i w:val="0"/>
          <w:iCs w:val="0"/>
          <w:caps w:val="0"/>
          <w:smallCaps w:val="0"/>
          <w:noProof w:val="0"/>
          <w:sz w:val="24"/>
          <w:szCs w:val="24"/>
          <w:lang w:val="en-US"/>
        </w:rPr>
      </w:pPr>
      <w:r w:rsidRPr="61346637" w:rsidR="6A9B67A4">
        <w:rPr>
          <w:rFonts w:ascii="Aptos" w:hAnsi="Aptos"/>
          <w:b w:val="1"/>
          <w:bCs w:val="1"/>
          <w:i w:val="0"/>
          <w:iCs w:val="0"/>
          <w:caps w:val="0"/>
          <w:smallCaps w:val="0"/>
          <w:noProof w:val="0"/>
          <w:sz w:val="24"/>
          <w:szCs w:val="24"/>
          <w:lang w:val="en-US"/>
        </w:rPr>
        <w:t>T/TH 9:30 – 10:45 AM</w:t>
      </w:r>
    </w:p>
    <w:p w:rsidR="090B620B" w:rsidP="327EFD04" w:rsidRDefault="090B620B" w14:paraId="0A0DAF05" w14:textId="7105B0B5">
      <w:pPr>
        <w:pStyle w:val="Normal"/>
        <w:pBdr>
          <w:bottom w:val="single" w:color="000000" w:sz="6" w:space="1"/>
        </w:pBdr>
        <w:spacing w:after="0" w:afterAutospacing="off"/>
        <w:rPr>
          <w:rFonts w:ascii="Aptos" w:hAnsi="Aptos"/>
          <w:b w:val="1"/>
          <w:bCs w:val="1"/>
          <w:i w:val="0"/>
          <w:iCs w:val="0"/>
          <w:caps w:val="0"/>
          <w:smallCaps w:val="0"/>
          <w:noProof w:val="0"/>
          <w:sz w:val="24"/>
          <w:szCs w:val="24"/>
          <w:lang w:val="en-US"/>
        </w:rPr>
      </w:pPr>
      <w:r w:rsidRPr="327EFD04" w:rsidR="090B620B">
        <w:rPr>
          <w:rFonts w:ascii="Aptos" w:hAnsi="Aptos"/>
          <w:b w:val="1"/>
          <w:bCs w:val="1"/>
          <w:i w:val="0"/>
          <w:iCs w:val="0"/>
          <w:caps w:val="0"/>
          <w:smallCaps w:val="0"/>
          <w:noProof w:val="0"/>
          <w:sz w:val="24"/>
          <w:szCs w:val="24"/>
          <w:lang w:val="en-US"/>
        </w:rPr>
        <w:t>Dr. Rebecca Tuuri</w:t>
      </w:r>
    </w:p>
    <w:p w:rsidR="327EFD04" w:rsidP="327EFD04" w:rsidRDefault="327EFD04" w14:paraId="22A63154" w14:textId="52A5B153">
      <w:pPr>
        <w:pStyle w:val="Normal"/>
        <w:spacing w:after="0" w:afterAutospacing="off"/>
        <w:rPr>
          <w:rFonts w:ascii="Aptos" w:hAnsi="Aptos"/>
          <w:b w:val="1"/>
          <w:bCs w:val="1"/>
          <w:i w:val="0"/>
          <w:iCs w:val="0"/>
          <w:caps w:val="0"/>
          <w:smallCaps w:val="0"/>
          <w:noProof w:val="0"/>
          <w:sz w:val="24"/>
          <w:szCs w:val="24"/>
          <w:lang w:val="en-US"/>
        </w:rPr>
      </w:pPr>
    </w:p>
    <w:p w:rsidR="61346637" w:rsidP="752A276B" w:rsidRDefault="61346637" w14:paraId="28344192" w14:textId="05BA94E2">
      <w:pPr>
        <w:spacing w:before="0" w:beforeAutospacing="off" w:after="0" w:afterAutospacing="off"/>
        <w:rPr>
          <w:rFonts w:ascii="Aptos" w:hAnsi="Aptos" w:eastAsia="Aptos" w:cs="Aptos"/>
          <w:noProof w:val="0"/>
          <w:sz w:val="24"/>
          <w:szCs w:val="24"/>
          <w:lang w:val="en-US"/>
        </w:rPr>
      </w:pPr>
      <w:r w:rsidRPr="752A276B" w:rsidR="273CEA87">
        <w:rPr>
          <w:rFonts w:ascii="Aptos" w:hAnsi="Aptos" w:eastAsia="Aptos" w:cs="Aptos"/>
          <w:noProof w:val="0"/>
          <w:sz w:val="24"/>
          <w:szCs w:val="24"/>
          <w:lang w:val="en-US"/>
        </w:rPr>
        <w:t xml:space="preserve">This course will explore the history of the Civil Rights Movement from the end of World War II through the end of the Black Power Movement. This class will not only cover the broad national history of the civil rights movement in America but will zoom into Mississippi, which was ground zero for the Civil Rights Movement. We will delve into the history of the Movement to meet the leaders and participants and vibrant spaces of the struggle. As part of this class, we will be taking a civil rights tour of Hattiesburg and have guest speakers come to our class. Finally, we will also </w:t>
      </w:r>
      <w:r w:rsidRPr="752A276B" w:rsidR="273CEA87">
        <w:rPr>
          <w:rFonts w:ascii="Aptos" w:hAnsi="Aptos" w:eastAsia="Aptos" w:cs="Aptos"/>
          <w:noProof w:val="0"/>
          <w:sz w:val="24"/>
          <w:szCs w:val="24"/>
          <w:lang w:val="en-US"/>
        </w:rPr>
        <w:t>utilize</w:t>
      </w:r>
      <w:r w:rsidRPr="752A276B" w:rsidR="273CEA87">
        <w:rPr>
          <w:rFonts w:ascii="Aptos" w:hAnsi="Aptos" w:eastAsia="Aptos" w:cs="Aptos"/>
          <w:noProof w:val="0"/>
          <w:sz w:val="24"/>
          <w:szCs w:val="24"/>
          <w:lang w:val="en-US"/>
        </w:rPr>
        <w:t xml:space="preserve"> primary and secondary sources to learn about the Movement and consider not only how history has been written in secondary sources, but also how it has been publicly remembered.  The graduate </w:t>
      </w:r>
      <w:r w:rsidRPr="752A276B" w:rsidR="273CEA87">
        <w:rPr>
          <w:rFonts w:ascii="Aptos" w:hAnsi="Aptos" w:eastAsia="Aptos" w:cs="Aptos"/>
          <w:noProof w:val="0"/>
          <w:sz w:val="24"/>
          <w:szCs w:val="24"/>
          <w:lang w:val="en-US"/>
        </w:rPr>
        <w:t>component</w:t>
      </w:r>
      <w:r w:rsidRPr="752A276B" w:rsidR="273CEA87">
        <w:rPr>
          <w:rFonts w:ascii="Aptos" w:hAnsi="Aptos" w:eastAsia="Aptos" w:cs="Aptos"/>
          <w:noProof w:val="0"/>
          <w:sz w:val="24"/>
          <w:szCs w:val="24"/>
          <w:lang w:val="en-US"/>
        </w:rPr>
        <w:t xml:space="preserve"> of this class (HIS 578) will include </w:t>
      </w:r>
      <w:r w:rsidRPr="752A276B" w:rsidR="273CEA87">
        <w:rPr>
          <w:rFonts w:ascii="Aptos" w:hAnsi="Aptos" w:eastAsia="Aptos" w:cs="Aptos"/>
          <w:noProof w:val="0"/>
          <w:sz w:val="24"/>
          <w:szCs w:val="24"/>
          <w:lang w:val="en-US"/>
        </w:rPr>
        <w:t>additional</w:t>
      </w:r>
      <w:r w:rsidRPr="752A276B" w:rsidR="273CEA87">
        <w:rPr>
          <w:rFonts w:ascii="Aptos" w:hAnsi="Aptos" w:eastAsia="Aptos" w:cs="Aptos"/>
          <w:noProof w:val="0"/>
          <w:sz w:val="24"/>
          <w:szCs w:val="24"/>
          <w:lang w:val="en-US"/>
        </w:rPr>
        <w:t xml:space="preserve"> readings, discussions, and assignments related to the historiography of the Civil Rights Movement</w:t>
      </w:r>
      <w:r w:rsidRPr="752A276B" w:rsidR="63CB6B15">
        <w:rPr>
          <w:rFonts w:ascii="Aptos" w:hAnsi="Aptos" w:eastAsia="Aptos" w:cs="Aptos"/>
          <w:noProof w:val="0"/>
          <w:sz w:val="24"/>
          <w:szCs w:val="24"/>
          <w:lang w:val="en-US"/>
        </w:rPr>
        <w:t>.</w:t>
      </w:r>
    </w:p>
    <w:p w:rsidR="61346637" w:rsidP="752A276B" w:rsidRDefault="61346637" w14:paraId="765013BF" w14:textId="65891071">
      <w:pPr>
        <w:spacing w:before="0" w:beforeAutospacing="off" w:after="0" w:afterAutospacing="off"/>
        <w:rPr>
          <w:rFonts w:ascii="Aptos" w:hAnsi="Aptos" w:eastAsia="Aptos" w:cs="Aptos"/>
          <w:noProof w:val="0"/>
          <w:sz w:val="24"/>
          <w:szCs w:val="24"/>
          <w:lang w:val="en-US"/>
        </w:rPr>
      </w:pPr>
    </w:p>
    <w:p w:rsidR="61346637" w:rsidP="752A276B" w:rsidRDefault="61346637" w14:paraId="47447FD3" w14:textId="75668A6C">
      <w:pPr>
        <w:pStyle w:val="Normal"/>
        <w:spacing w:after="0" w:afterAutospacing="off"/>
        <w:rPr>
          <w:rFonts w:ascii="Aptos" w:hAnsi="Aptos"/>
          <w:b w:val="1"/>
          <w:bCs w:val="1"/>
          <w:i w:val="0"/>
          <w:iCs w:val="0"/>
          <w:caps w:val="0"/>
          <w:smallCaps w:val="0"/>
          <w:noProof w:val="0"/>
          <w:sz w:val="24"/>
          <w:szCs w:val="24"/>
          <w:lang w:val="en-US"/>
        </w:rPr>
      </w:pPr>
    </w:p>
    <w:p w:rsidR="327EFD04" w:rsidRDefault="327EFD04" w14:paraId="53686C2B" w14:textId="571AFD81">
      <w:r>
        <w:br w:type="page"/>
      </w:r>
    </w:p>
    <w:p w:rsidR="411E4EB3" w:rsidP="513771F0" w:rsidRDefault="411E4EB3" w14:paraId="6BDCEF17" w14:textId="0771ECCB">
      <w:pPr>
        <w:pStyle w:val="Heading2"/>
        <w:spacing w:after="0" w:afterAutospacing="off"/>
        <w:rPr>
          <w:rFonts w:ascii="Aptos" w:hAnsi="Aptos"/>
          <w:b w:val="1"/>
          <w:bCs w:val="1"/>
          <w:i w:val="0"/>
          <w:iCs w:val="0"/>
          <w:caps w:val="0"/>
          <w:smallCaps w:val="0"/>
          <w:noProof w:val="0"/>
          <w:sz w:val="24"/>
          <w:szCs w:val="24"/>
          <w:lang w:val="en-US"/>
        </w:rPr>
      </w:pPr>
      <w:bookmarkStart w:name="_Toc16435091" w:id="1143603064"/>
      <w:r w:rsidRPr="513771F0" w:rsidR="411E4EB3">
        <w:rPr>
          <w:noProof w:val="0"/>
          <w:lang w:val="en-US"/>
        </w:rPr>
        <w:t>HIS 710</w:t>
      </w:r>
      <w:r w:rsidRPr="513771F0" w:rsidR="6FE7925C">
        <w:rPr>
          <w:noProof w:val="0"/>
          <w:lang w:val="en-US"/>
        </w:rPr>
        <w:t xml:space="preserve"> (Luckhardt)</w:t>
      </w:r>
      <w:bookmarkEnd w:id="1143603064"/>
    </w:p>
    <w:p w:rsidR="411E4EB3" w:rsidP="61346637" w:rsidRDefault="411E4EB3" w14:paraId="2529E2FF" w14:textId="0691721F">
      <w:pPr>
        <w:pStyle w:val="Normal"/>
        <w:spacing w:after="0" w:afterAutospacing="off"/>
        <w:rPr>
          <w:rFonts w:ascii="Aptos" w:hAnsi="Aptos"/>
          <w:b w:val="1"/>
          <w:bCs w:val="1"/>
          <w:i w:val="0"/>
          <w:iCs w:val="0"/>
          <w:caps w:val="0"/>
          <w:smallCaps w:val="0"/>
          <w:noProof w:val="0"/>
          <w:sz w:val="24"/>
          <w:szCs w:val="24"/>
          <w:lang w:val="en-US"/>
        </w:rPr>
      </w:pPr>
      <w:r w:rsidRPr="61346637" w:rsidR="411E4EB3">
        <w:rPr>
          <w:rFonts w:ascii="Aptos" w:hAnsi="Aptos"/>
          <w:b w:val="1"/>
          <w:bCs w:val="1"/>
          <w:i w:val="0"/>
          <w:iCs w:val="0"/>
          <w:caps w:val="0"/>
          <w:smallCaps w:val="0"/>
          <w:noProof w:val="0"/>
          <w:sz w:val="24"/>
          <w:szCs w:val="24"/>
          <w:lang w:val="en-US"/>
        </w:rPr>
        <w:t>Philosophy and Methods of History</w:t>
      </w:r>
    </w:p>
    <w:p w:rsidR="411E4EB3" w:rsidP="61346637" w:rsidRDefault="411E4EB3" w14:paraId="33659CDC" w14:textId="0BEE4BDE">
      <w:pPr>
        <w:pStyle w:val="Normal"/>
        <w:spacing w:after="0" w:afterAutospacing="off"/>
        <w:rPr>
          <w:rFonts w:ascii="Aptos" w:hAnsi="Aptos"/>
          <w:b w:val="1"/>
          <w:bCs w:val="1"/>
          <w:i w:val="0"/>
          <w:iCs w:val="0"/>
          <w:caps w:val="0"/>
          <w:smallCaps w:val="0"/>
          <w:noProof w:val="0"/>
          <w:sz w:val="24"/>
          <w:szCs w:val="24"/>
          <w:lang w:val="en-US"/>
        </w:rPr>
      </w:pPr>
      <w:r w:rsidRPr="61346637" w:rsidR="411E4EB3">
        <w:rPr>
          <w:rFonts w:ascii="Aptos" w:hAnsi="Aptos"/>
          <w:b w:val="1"/>
          <w:bCs w:val="1"/>
          <w:i w:val="0"/>
          <w:iCs w:val="0"/>
          <w:caps w:val="0"/>
          <w:smallCaps w:val="0"/>
          <w:noProof w:val="0"/>
          <w:sz w:val="24"/>
          <w:szCs w:val="24"/>
          <w:lang w:val="en-US"/>
        </w:rPr>
        <w:t>Tuesdays 2:30 – 5:30 PM</w:t>
      </w:r>
    </w:p>
    <w:p w:rsidR="411E4EB3" w:rsidP="327EFD04" w:rsidRDefault="411E4EB3" w14:paraId="3F8E61C1" w14:textId="7787BEEB">
      <w:pPr>
        <w:pStyle w:val="Normal"/>
        <w:pBdr>
          <w:bottom w:val="single" w:color="000000" w:sz="6" w:space="1"/>
        </w:pBdr>
        <w:spacing w:after="0" w:afterAutospacing="off"/>
        <w:rPr>
          <w:rFonts w:ascii="Aptos" w:hAnsi="Aptos"/>
          <w:b w:val="1"/>
          <w:bCs w:val="1"/>
          <w:i w:val="0"/>
          <w:iCs w:val="0"/>
          <w:caps w:val="0"/>
          <w:smallCaps w:val="0"/>
          <w:noProof w:val="0"/>
          <w:sz w:val="24"/>
          <w:szCs w:val="24"/>
          <w:lang w:val="en-US"/>
        </w:rPr>
      </w:pPr>
      <w:r w:rsidRPr="7F7653AB" w:rsidR="411E4EB3">
        <w:rPr>
          <w:rFonts w:ascii="Aptos" w:hAnsi="Aptos"/>
          <w:b w:val="1"/>
          <w:bCs w:val="1"/>
          <w:i w:val="0"/>
          <w:iCs w:val="0"/>
          <w:caps w:val="0"/>
          <w:smallCaps w:val="0"/>
          <w:noProof w:val="0"/>
          <w:sz w:val="24"/>
          <w:szCs w:val="24"/>
          <w:lang w:val="en-US"/>
        </w:rPr>
        <w:t>Dr. Courtney Luckhardt</w:t>
      </w:r>
    </w:p>
    <w:p w:rsidR="327EFD04" w:rsidP="7F7653AB" w:rsidRDefault="327EFD04" w14:paraId="1CC5ACA4" w14:textId="7545BCB9">
      <w:pPr>
        <w:spacing w:before="0" w:beforeAutospacing="off" w:after="120" w:afterAutospacing="off"/>
        <w:rPr>
          <w:rFonts w:ascii="Times New Roman" w:hAnsi="Times New Roman" w:eastAsia="Times New Roman" w:cs="Times New Roman"/>
          <w:noProof w:val="0"/>
          <w:color w:val="000000" w:themeColor="text1" w:themeTint="FF" w:themeShade="FF"/>
          <w:sz w:val="24"/>
          <w:szCs w:val="24"/>
          <w:lang w:val="en-US"/>
        </w:rPr>
      </w:pPr>
      <w:r w:rsidRPr="7F7653AB" w:rsidR="531F1F73">
        <w:rPr>
          <w:rFonts w:ascii="Times New Roman" w:hAnsi="Times New Roman" w:eastAsia="Times New Roman" w:cs="Times New Roman"/>
          <w:noProof w:val="0"/>
          <w:color w:val="000000" w:themeColor="text1" w:themeTint="FF" w:themeShade="FF"/>
          <w:sz w:val="24"/>
          <w:szCs w:val="24"/>
          <w:lang w:val="en-US"/>
        </w:rPr>
        <w:t xml:space="preserve">This seminar is designed to introduce graduate students to the philosophical and practical foundations of historical methods. Our coverage is not comprehensive, but we will familiarize ourselves with some of the innovative and diverse approaches that have shaped historical work over the past several decades. As we read these works, we will consider how and why historians investigate, interpret, and write about the past, as well as contest one another’s findings. Together we will expose some of the underlying, unspoken assumptions and preoccupations that we bring with us and which persist in the discipline. Students </w:t>
      </w:r>
      <w:r w:rsidRPr="7F7653AB" w:rsidR="531F1F73">
        <w:rPr>
          <w:rFonts w:ascii="Times New Roman" w:hAnsi="Times New Roman" w:eastAsia="Times New Roman" w:cs="Times New Roman"/>
          <w:noProof w:val="0"/>
          <w:color w:val="000000" w:themeColor="text1" w:themeTint="FF" w:themeShade="FF"/>
          <w:sz w:val="24"/>
          <w:szCs w:val="24"/>
          <w:lang w:val="en-US"/>
        </w:rPr>
        <w:t>are required to</w:t>
      </w:r>
      <w:r w:rsidRPr="7F7653AB" w:rsidR="531F1F73">
        <w:rPr>
          <w:rFonts w:ascii="Times New Roman" w:hAnsi="Times New Roman" w:eastAsia="Times New Roman" w:cs="Times New Roman"/>
          <w:noProof w:val="0"/>
          <w:color w:val="000000" w:themeColor="text1" w:themeTint="FF" w:themeShade="FF"/>
          <w:sz w:val="24"/>
          <w:szCs w:val="24"/>
          <w:lang w:val="en-US"/>
        </w:rPr>
        <w:t xml:space="preserve"> complete several written and oral assignments to hone their critical thinking, writing, and presentation skills.</w:t>
      </w:r>
    </w:p>
    <w:p w:rsidR="327EFD04" w:rsidP="7F7653AB" w:rsidRDefault="327EFD04" w14:paraId="2FBF42A0" w14:textId="22AC2A6E">
      <w:pPr>
        <w:pStyle w:val="Normal"/>
        <w:spacing w:after="0" w:afterAutospacing="off"/>
        <w:rPr>
          <w:rFonts w:ascii="Aptos" w:hAnsi="Aptos"/>
          <w:b w:val="1"/>
          <w:bCs w:val="1"/>
          <w:i w:val="0"/>
          <w:iCs w:val="0"/>
          <w:caps w:val="0"/>
          <w:smallCaps w:val="0"/>
          <w:noProof w:val="0"/>
          <w:sz w:val="24"/>
          <w:szCs w:val="24"/>
          <w:lang w:val="en-US"/>
        </w:rPr>
      </w:pPr>
    </w:p>
    <w:p w:rsidR="61346637" w:rsidP="61346637" w:rsidRDefault="61346637" w14:paraId="6CA02715" w14:textId="2999BF4A">
      <w:pPr>
        <w:pStyle w:val="Normal"/>
        <w:spacing w:after="0" w:afterAutospacing="off"/>
        <w:rPr>
          <w:rFonts w:ascii="Aptos" w:hAnsi="Aptos"/>
          <w:b w:val="1"/>
          <w:bCs w:val="1"/>
          <w:i w:val="0"/>
          <w:iCs w:val="0"/>
          <w:caps w:val="0"/>
          <w:smallCaps w:val="0"/>
          <w:noProof w:val="0"/>
          <w:sz w:val="24"/>
          <w:szCs w:val="24"/>
          <w:lang w:val="en-US"/>
        </w:rPr>
      </w:pPr>
    </w:p>
    <w:p w:rsidR="61346637" w:rsidRDefault="61346637" w14:paraId="35FB188C" w14:textId="4665256C">
      <w:r>
        <w:br w:type="page"/>
      </w:r>
    </w:p>
    <w:p w:rsidR="481DD3A6" w:rsidP="513771F0" w:rsidRDefault="481DD3A6" w14:paraId="47160D40" w14:textId="48185B38">
      <w:pPr>
        <w:pStyle w:val="Heading2"/>
        <w:spacing w:after="0" w:afterAutospacing="off"/>
        <w:rPr>
          <w:rFonts w:ascii="Aptos" w:hAnsi="Aptos"/>
          <w:b w:val="1"/>
          <w:bCs w:val="1"/>
          <w:i w:val="0"/>
          <w:iCs w:val="0"/>
          <w:caps w:val="0"/>
          <w:smallCaps w:val="0"/>
          <w:noProof w:val="0"/>
          <w:sz w:val="24"/>
          <w:szCs w:val="24"/>
          <w:lang w:val="en-US"/>
        </w:rPr>
      </w:pPr>
      <w:bookmarkStart w:name="_Toc596282319" w:id="256218834"/>
      <w:r w:rsidRPr="513771F0" w:rsidR="481DD3A6">
        <w:rPr>
          <w:noProof w:val="0"/>
          <w:lang w:val="en-US"/>
        </w:rPr>
        <w:t>HIS 711</w:t>
      </w:r>
      <w:r w:rsidRPr="513771F0" w:rsidR="6D4F7212">
        <w:rPr>
          <w:noProof w:val="0"/>
          <w:lang w:val="en-US"/>
        </w:rPr>
        <w:t xml:space="preserve"> (Stur)</w:t>
      </w:r>
      <w:bookmarkEnd w:id="256218834"/>
    </w:p>
    <w:p w:rsidR="481DD3A6" w:rsidP="61346637" w:rsidRDefault="481DD3A6" w14:paraId="3FD1E6EA" w14:textId="7CA1BF3E">
      <w:pPr>
        <w:pStyle w:val="Normal"/>
        <w:spacing w:after="0" w:afterAutospacing="off"/>
        <w:rPr>
          <w:rFonts w:ascii="Aptos" w:hAnsi="Aptos"/>
          <w:b w:val="1"/>
          <w:bCs w:val="1"/>
          <w:i w:val="0"/>
          <w:iCs w:val="0"/>
          <w:caps w:val="0"/>
          <w:smallCaps w:val="0"/>
          <w:noProof w:val="0"/>
          <w:sz w:val="24"/>
          <w:szCs w:val="24"/>
          <w:lang w:val="en-US"/>
        </w:rPr>
      </w:pPr>
      <w:r w:rsidRPr="61346637" w:rsidR="481DD3A6">
        <w:rPr>
          <w:rFonts w:ascii="Aptos" w:hAnsi="Aptos"/>
          <w:b w:val="1"/>
          <w:bCs w:val="1"/>
          <w:i w:val="0"/>
          <w:iCs w:val="0"/>
          <w:caps w:val="0"/>
          <w:smallCaps w:val="0"/>
          <w:noProof w:val="0"/>
          <w:sz w:val="24"/>
          <w:szCs w:val="24"/>
          <w:lang w:val="en-US"/>
        </w:rPr>
        <w:t>Seminar in American History</w:t>
      </w:r>
    </w:p>
    <w:p w:rsidR="481DD3A6" w:rsidP="61346637" w:rsidRDefault="481DD3A6" w14:paraId="23804DD6" w14:textId="7D59E3C9">
      <w:pPr>
        <w:pStyle w:val="Normal"/>
        <w:spacing w:after="0" w:afterAutospacing="off"/>
        <w:rPr>
          <w:rFonts w:ascii="Aptos" w:hAnsi="Aptos"/>
          <w:b w:val="1"/>
          <w:bCs w:val="1"/>
          <w:i w:val="0"/>
          <w:iCs w:val="0"/>
          <w:caps w:val="0"/>
          <w:smallCaps w:val="0"/>
          <w:noProof w:val="0"/>
          <w:sz w:val="24"/>
          <w:szCs w:val="24"/>
          <w:lang w:val="en-US"/>
        </w:rPr>
      </w:pPr>
      <w:r w:rsidRPr="61346637" w:rsidR="481DD3A6">
        <w:rPr>
          <w:rFonts w:ascii="Aptos" w:hAnsi="Aptos"/>
          <w:b w:val="1"/>
          <w:bCs w:val="1"/>
          <w:i w:val="0"/>
          <w:iCs w:val="0"/>
          <w:caps w:val="0"/>
          <w:smallCaps w:val="0"/>
          <w:noProof w:val="0"/>
          <w:sz w:val="24"/>
          <w:szCs w:val="24"/>
          <w:lang w:val="en-US"/>
        </w:rPr>
        <w:t>Wednesdays 6:00 – 9:00 PM</w:t>
      </w:r>
    </w:p>
    <w:p w:rsidR="481DD3A6" w:rsidP="327EFD04" w:rsidRDefault="481DD3A6" w14:paraId="1A865E88" w14:textId="09DEDC19">
      <w:pPr>
        <w:pStyle w:val="Normal"/>
        <w:pBdr>
          <w:bottom w:val="single" w:color="000000" w:sz="6" w:space="1"/>
        </w:pBdr>
        <w:spacing w:after="0" w:afterAutospacing="off"/>
        <w:rPr>
          <w:rFonts w:ascii="Aptos" w:hAnsi="Aptos"/>
          <w:b w:val="1"/>
          <w:bCs w:val="1"/>
          <w:i w:val="0"/>
          <w:iCs w:val="0"/>
          <w:caps w:val="0"/>
          <w:smallCaps w:val="0"/>
          <w:noProof w:val="0"/>
          <w:sz w:val="24"/>
          <w:szCs w:val="24"/>
          <w:lang w:val="en-US"/>
        </w:rPr>
      </w:pPr>
      <w:r w:rsidRPr="327EFD04" w:rsidR="481DD3A6">
        <w:rPr>
          <w:rFonts w:ascii="Aptos" w:hAnsi="Aptos"/>
          <w:b w:val="1"/>
          <w:bCs w:val="1"/>
          <w:i w:val="0"/>
          <w:iCs w:val="0"/>
          <w:caps w:val="0"/>
          <w:smallCaps w:val="0"/>
          <w:noProof w:val="0"/>
          <w:sz w:val="24"/>
          <w:szCs w:val="24"/>
          <w:lang w:val="en-US"/>
        </w:rPr>
        <w:t>Dr. Heather Stur</w:t>
      </w:r>
    </w:p>
    <w:p w:rsidR="327EFD04" w:rsidP="327EFD04" w:rsidRDefault="327EFD04" w14:paraId="1670F62B" w14:textId="62988D50">
      <w:pPr>
        <w:pStyle w:val="Normal"/>
        <w:spacing w:after="0" w:afterAutospacing="off"/>
        <w:rPr>
          <w:rFonts w:ascii="Aptos" w:hAnsi="Aptos"/>
          <w:b w:val="1"/>
          <w:bCs w:val="1"/>
          <w:i w:val="0"/>
          <w:iCs w:val="0"/>
          <w:caps w:val="0"/>
          <w:smallCaps w:val="0"/>
          <w:noProof w:val="0"/>
          <w:sz w:val="24"/>
          <w:szCs w:val="24"/>
          <w:lang w:val="en-US"/>
        </w:rPr>
      </w:pPr>
    </w:p>
    <w:p w:rsidR="61346637" w:rsidP="61346637" w:rsidRDefault="61346637" w14:paraId="24FFB032" w14:textId="5FABE1EF">
      <w:pPr>
        <w:pStyle w:val="Normal"/>
        <w:spacing w:after="0" w:afterAutospacing="off"/>
        <w:rPr>
          <w:rFonts w:ascii="Aptos" w:hAnsi="Aptos"/>
          <w:b w:val="1"/>
          <w:bCs w:val="1"/>
          <w:i w:val="0"/>
          <w:iCs w:val="0"/>
          <w:caps w:val="0"/>
          <w:smallCaps w:val="0"/>
          <w:noProof w:val="0"/>
          <w:sz w:val="24"/>
          <w:szCs w:val="24"/>
          <w:lang w:val="en-US"/>
        </w:rPr>
      </w:pPr>
    </w:p>
    <w:p w:rsidR="61346637" w:rsidRDefault="61346637" w14:paraId="09064D9D" w14:textId="102FC048">
      <w:r>
        <w:br w:type="page"/>
      </w:r>
    </w:p>
    <w:p w:rsidR="3A8BD1A2" w:rsidP="513771F0" w:rsidRDefault="3A8BD1A2" w14:paraId="7DADC17F" w14:textId="66CD4C5C">
      <w:pPr>
        <w:pStyle w:val="Heading2"/>
        <w:spacing w:after="0" w:afterAutospacing="off"/>
        <w:rPr>
          <w:rFonts w:ascii="Aptos" w:hAnsi="Aptos"/>
          <w:b w:val="1"/>
          <w:bCs w:val="1"/>
          <w:i w:val="0"/>
          <w:iCs w:val="0"/>
          <w:caps w:val="0"/>
          <w:smallCaps w:val="0"/>
          <w:noProof w:val="0"/>
          <w:sz w:val="24"/>
          <w:szCs w:val="24"/>
          <w:lang w:val="en-US"/>
        </w:rPr>
      </w:pPr>
      <w:bookmarkStart w:name="_Toc1751893897" w:id="1631867405"/>
      <w:r w:rsidRPr="513771F0" w:rsidR="3A8BD1A2">
        <w:rPr>
          <w:noProof w:val="0"/>
          <w:lang w:val="en-US"/>
        </w:rPr>
        <w:t>HIS 725</w:t>
      </w:r>
      <w:r w:rsidRPr="513771F0" w:rsidR="6660E7B4">
        <w:rPr>
          <w:noProof w:val="0"/>
          <w:lang w:val="en-US"/>
        </w:rPr>
        <w:t xml:space="preserve"> (Zelner)</w:t>
      </w:r>
      <w:bookmarkEnd w:id="1631867405"/>
    </w:p>
    <w:p w:rsidR="3A8BD1A2" w:rsidP="61346637" w:rsidRDefault="3A8BD1A2" w14:paraId="5D3F1582" w14:textId="4542908B">
      <w:pPr>
        <w:pStyle w:val="Normal"/>
        <w:spacing w:after="0" w:afterAutospacing="off"/>
        <w:rPr>
          <w:rFonts w:ascii="Aptos" w:hAnsi="Aptos"/>
          <w:b w:val="1"/>
          <w:bCs w:val="1"/>
          <w:i w:val="0"/>
          <w:iCs w:val="0"/>
          <w:caps w:val="0"/>
          <w:smallCaps w:val="0"/>
          <w:noProof w:val="0"/>
          <w:sz w:val="24"/>
          <w:szCs w:val="24"/>
          <w:lang w:val="en-US"/>
        </w:rPr>
      </w:pPr>
      <w:r w:rsidRPr="61346637" w:rsidR="3A8BD1A2">
        <w:rPr>
          <w:rFonts w:ascii="Aptos" w:hAnsi="Aptos"/>
          <w:b w:val="1"/>
          <w:bCs w:val="1"/>
          <w:i w:val="0"/>
          <w:iCs w:val="0"/>
          <w:caps w:val="0"/>
          <w:smallCaps w:val="0"/>
          <w:noProof w:val="0"/>
          <w:sz w:val="24"/>
          <w:szCs w:val="24"/>
          <w:lang w:val="en-US"/>
        </w:rPr>
        <w:t>American Historiography I</w:t>
      </w:r>
    </w:p>
    <w:p w:rsidR="3A8BD1A2" w:rsidP="61346637" w:rsidRDefault="3A8BD1A2" w14:paraId="754D7E9B" w14:textId="3A821E45">
      <w:pPr>
        <w:pStyle w:val="Normal"/>
        <w:spacing w:after="0" w:afterAutospacing="off"/>
        <w:rPr>
          <w:rFonts w:ascii="Aptos" w:hAnsi="Aptos"/>
          <w:b w:val="1"/>
          <w:bCs w:val="1"/>
          <w:i w:val="0"/>
          <w:iCs w:val="0"/>
          <w:caps w:val="0"/>
          <w:smallCaps w:val="0"/>
          <w:noProof w:val="0"/>
          <w:sz w:val="24"/>
          <w:szCs w:val="24"/>
          <w:lang w:val="en-US"/>
        </w:rPr>
      </w:pPr>
      <w:r w:rsidRPr="61346637" w:rsidR="3A8BD1A2">
        <w:rPr>
          <w:rFonts w:ascii="Aptos" w:hAnsi="Aptos"/>
          <w:b w:val="1"/>
          <w:bCs w:val="1"/>
          <w:i w:val="0"/>
          <w:iCs w:val="0"/>
          <w:caps w:val="0"/>
          <w:smallCaps w:val="0"/>
          <w:noProof w:val="0"/>
          <w:sz w:val="24"/>
          <w:szCs w:val="24"/>
          <w:lang w:val="en-US"/>
        </w:rPr>
        <w:t>Wednesdays 6:00 – 9:00 PM</w:t>
      </w:r>
    </w:p>
    <w:p w:rsidR="3A8BD1A2" w:rsidP="327EFD04" w:rsidRDefault="3A8BD1A2" w14:paraId="57771F8B" w14:textId="62E67C0D">
      <w:pPr>
        <w:pStyle w:val="Normal"/>
        <w:pBdr>
          <w:bottom w:val="single" w:color="000000" w:sz="6" w:space="1"/>
        </w:pBdr>
        <w:spacing w:after="0" w:afterAutospacing="off"/>
        <w:rPr>
          <w:rFonts w:ascii="Aptos" w:hAnsi="Aptos"/>
          <w:b w:val="1"/>
          <w:bCs w:val="1"/>
          <w:i w:val="0"/>
          <w:iCs w:val="0"/>
          <w:caps w:val="0"/>
          <w:smallCaps w:val="0"/>
          <w:noProof w:val="0"/>
          <w:sz w:val="24"/>
          <w:szCs w:val="24"/>
          <w:lang w:val="en-US"/>
        </w:rPr>
      </w:pPr>
      <w:r w:rsidRPr="327EFD04" w:rsidR="3A8BD1A2">
        <w:rPr>
          <w:rFonts w:ascii="Aptos" w:hAnsi="Aptos"/>
          <w:b w:val="1"/>
          <w:bCs w:val="1"/>
          <w:i w:val="0"/>
          <w:iCs w:val="0"/>
          <w:caps w:val="0"/>
          <w:smallCaps w:val="0"/>
          <w:noProof w:val="0"/>
          <w:sz w:val="24"/>
          <w:szCs w:val="24"/>
          <w:lang w:val="en-US"/>
        </w:rPr>
        <w:t>Dr. Kyle Zelner</w:t>
      </w:r>
    </w:p>
    <w:p w:rsidR="327EFD04" w:rsidP="327EFD04" w:rsidRDefault="327EFD04" w14:paraId="352675B1" w14:textId="0159B2B0">
      <w:pPr>
        <w:pStyle w:val="Normal"/>
        <w:rPr>
          <w:noProof w:val="0"/>
          <w:lang w:val="en-US"/>
        </w:rPr>
      </w:pPr>
    </w:p>
    <w:p w:rsidR="61346637" w:rsidP="4EBD8324" w:rsidRDefault="61346637" w14:paraId="15C1479F" w14:textId="128517F7">
      <w:pPr>
        <w:pStyle w:val="Normal"/>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Historiographic study, or the study of the study of history, is an incredibly important part of being a historian.</w:t>
      </w:r>
      <w:r w:rsidRPr="4EBD8324" w:rsidR="27409A0C">
        <w:rPr>
          <w:rFonts w:ascii="Times New Roman" w:hAnsi="Times New Roman" w:eastAsia="Times New Roman" w:cs="Times New Roman"/>
          <w:noProof w:val="0"/>
          <w:sz w:val="24"/>
          <w:szCs w:val="24"/>
          <w:lang w:val="en-US"/>
        </w:rPr>
        <w:t xml:space="preserve">  Historians do not begin a single project without first learning what came before—what other historians have said on the topic, how they said it, and what the state of the field is at the moment</w:t>
      </w:r>
      <w:r w:rsidRPr="4EBD8324" w:rsidR="27409A0C">
        <w:rPr>
          <w:rFonts w:ascii="Times New Roman" w:hAnsi="Times New Roman" w:eastAsia="Times New Roman" w:cs="Times New Roman"/>
          <w:noProof w:val="0"/>
          <w:sz w:val="24"/>
          <w:szCs w:val="24"/>
          <w:lang w:val="en-US"/>
        </w:rPr>
        <w:t xml:space="preserve">.  </w:t>
      </w:r>
      <w:r w:rsidRPr="4EBD8324" w:rsidR="27409A0C">
        <w:rPr>
          <w:rFonts w:ascii="Times New Roman" w:hAnsi="Times New Roman" w:eastAsia="Times New Roman" w:cs="Times New Roman"/>
          <w:noProof w:val="0"/>
          <w:sz w:val="24"/>
          <w:szCs w:val="24"/>
          <w:lang w:val="en-US"/>
        </w:rPr>
        <w:t>As beginning professional historians, students will be expected to talk about the historical debates surrounding their topics and how their work intersects with those debates</w:t>
      </w:r>
      <w:r w:rsidRPr="4EBD8324" w:rsidR="27409A0C">
        <w:rPr>
          <w:rFonts w:ascii="Times New Roman" w:hAnsi="Times New Roman" w:eastAsia="Times New Roman" w:cs="Times New Roman"/>
          <w:noProof w:val="0"/>
          <w:sz w:val="24"/>
          <w:szCs w:val="24"/>
          <w:lang w:val="en-US"/>
        </w:rPr>
        <w:t xml:space="preserve">.  </w:t>
      </w:r>
      <w:r w:rsidRPr="4EBD8324" w:rsidR="27409A0C">
        <w:rPr>
          <w:rFonts w:ascii="Times New Roman" w:hAnsi="Times New Roman" w:eastAsia="Times New Roman" w:cs="Times New Roman"/>
          <w:noProof w:val="0"/>
          <w:sz w:val="24"/>
          <w:szCs w:val="24"/>
          <w:lang w:val="en-US"/>
        </w:rPr>
        <w:t xml:space="preserve">Students will be expected in their classes, and especially during their comprehensive exams, not only to know what happened in the past and why, but who argued what and the methods they used to </w:t>
      </w:r>
      <w:r w:rsidRPr="4EBD8324" w:rsidR="27409A0C">
        <w:rPr>
          <w:rFonts w:ascii="Times New Roman" w:hAnsi="Times New Roman" w:eastAsia="Times New Roman" w:cs="Times New Roman"/>
          <w:noProof w:val="0"/>
          <w:sz w:val="24"/>
          <w:szCs w:val="24"/>
          <w:lang w:val="en-US"/>
        </w:rPr>
        <w:t>come up with</w:t>
      </w:r>
      <w:r w:rsidRPr="4EBD8324" w:rsidR="27409A0C">
        <w:rPr>
          <w:rFonts w:ascii="Times New Roman" w:hAnsi="Times New Roman" w:eastAsia="Times New Roman" w:cs="Times New Roman"/>
          <w:noProof w:val="0"/>
          <w:sz w:val="24"/>
          <w:szCs w:val="24"/>
          <w:lang w:val="en-US"/>
        </w:rPr>
        <w:t xml:space="preserve"> those arguments</w:t>
      </w:r>
      <w:r w:rsidRPr="4EBD8324" w:rsidR="27409A0C">
        <w:rPr>
          <w:rFonts w:ascii="Times New Roman" w:hAnsi="Times New Roman" w:eastAsia="Times New Roman" w:cs="Times New Roman"/>
          <w:noProof w:val="0"/>
          <w:sz w:val="24"/>
          <w:szCs w:val="24"/>
          <w:lang w:val="en-US"/>
        </w:rPr>
        <w:t xml:space="preserve">.  </w:t>
      </w:r>
      <w:r w:rsidRPr="4EBD8324" w:rsidR="27409A0C">
        <w:rPr>
          <w:rFonts w:ascii="Times New Roman" w:hAnsi="Times New Roman" w:eastAsia="Times New Roman" w:cs="Times New Roman"/>
          <w:noProof w:val="0"/>
          <w:sz w:val="24"/>
          <w:szCs w:val="24"/>
          <w:lang w:val="en-US"/>
        </w:rPr>
        <w:t xml:space="preserve">This course will </w:t>
      </w:r>
      <w:r w:rsidRPr="4EBD8324" w:rsidR="27409A0C">
        <w:rPr>
          <w:rFonts w:ascii="Times New Roman" w:hAnsi="Times New Roman" w:eastAsia="Times New Roman" w:cs="Times New Roman"/>
          <w:noProof w:val="0"/>
          <w:sz w:val="24"/>
          <w:szCs w:val="24"/>
          <w:lang w:val="en-US"/>
        </w:rPr>
        <w:t>start</w:t>
      </w:r>
      <w:r w:rsidRPr="4EBD8324" w:rsidR="27409A0C">
        <w:rPr>
          <w:rFonts w:ascii="Times New Roman" w:hAnsi="Times New Roman" w:eastAsia="Times New Roman" w:cs="Times New Roman"/>
          <w:noProof w:val="0"/>
          <w:sz w:val="24"/>
          <w:szCs w:val="24"/>
          <w:lang w:val="en-US"/>
        </w:rPr>
        <w:t xml:space="preserve"> you down the </w:t>
      </w:r>
      <w:r w:rsidRPr="4EBD8324" w:rsidR="27409A0C">
        <w:rPr>
          <w:rFonts w:ascii="Times New Roman" w:hAnsi="Times New Roman" w:eastAsia="Times New Roman" w:cs="Times New Roman"/>
          <w:noProof w:val="0"/>
          <w:sz w:val="24"/>
          <w:szCs w:val="24"/>
          <w:lang w:val="en-US"/>
        </w:rPr>
        <w:t>historiographical</w:t>
      </w:r>
      <w:r w:rsidRPr="4EBD8324" w:rsidR="27409A0C">
        <w:rPr>
          <w:rFonts w:ascii="Times New Roman" w:hAnsi="Times New Roman" w:eastAsia="Times New Roman" w:cs="Times New Roman"/>
          <w:noProof w:val="0"/>
          <w:sz w:val="24"/>
          <w:szCs w:val="24"/>
          <w:lang w:val="en-US"/>
        </w:rPr>
        <w:t xml:space="preserve"> road</w:t>
      </w:r>
      <w:r w:rsidRPr="4EBD8324" w:rsidR="27409A0C">
        <w:rPr>
          <w:rFonts w:ascii="Times New Roman" w:hAnsi="Times New Roman" w:eastAsia="Times New Roman" w:cs="Times New Roman"/>
          <w:noProof w:val="0"/>
          <w:sz w:val="24"/>
          <w:szCs w:val="24"/>
          <w:lang w:val="en-US"/>
        </w:rPr>
        <w:t xml:space="preserve">.  </w:t>
      </w:r>
      <w:r w:rsidRPr="4EBD8324" w:rsidR="27409A0C">
        <w:rPr>
          <w:rFonts w:ascii="Times New Roman" w:hAnsi="Times New Roman" w:eastAsia="Times New Roman" w:cs="Times New Roman"/>
          <w:noProof w:val="0"/>
          <w:sz w:val="24"/>
          <w:szCs w:val="24"/>
          <w:lang w:val="en-US"/>
        </w:rPr>
        <w:t xml:space="preserve">We will examine some of the main debates in early American history </w:t>
      </w:r>
      <w:r w:rsidRPr="4EBD8324" w:rsidR="27409A0C">
        <w:rPr>
          <w:rFonts w:ascii="Times New Roman" w:hAnsi="Times New Roman" w:eastAsia="Times New Roman" w:cs="Times New Roman"/>
          <w:noProof w:val="0"/>
          <w:sz w:val="24"/>
          <w:szCs w:val="24"/>
          <w:lang w:val="en-US"/>
        </w:rPr>
        <w:t>as a way to</w:t>
      </w:r>
      <w:r w:rsidRPr="4EBD8324" w:rsidR="27409A0C">
        <w:rPr>
          <w:rFonts w:ascii="Times New Roman" w:hAnsi="Times New Roman" w:eastAsia="Times New Roman" w:cs="Times New Roman"/>
          <w:noProof w:val="0"/>
          <w:sz w:val="24"/>
          <w:szCs w:val="24"/>
          <w:lang w:val="en-US"/>
        </w:rPr>
        <w:t xml:space="preserve"> “jump start” each student’s historiographical knowledge</w:t>
      </w:r>
      <w:r w:rsidRPr="4EBD8324" w:rsidR="27409A0C">
        <w:rPr>
          <w:rFonts w:ascii="Times New Roman" w:hAnsi="Times New Roman" w:eastAsia="Times New Roman" w:cs="Times New Roman"/>
          <w:noProof w:val="0"/>
          <w:sz w:val="24"/>
          <w:szCs w:val="24"/>
          <w:lang w:val="en-US"/>
        </w:rPr>
        <w:t xml:space="preserve">.  </w:t>
      </w:r>
      <w:r w:rsidRPr="4EBD8324" w:rsidR="27409A0C">
        <w:rPr>
          <w:rFonts w:ascii="Times New Roman" w:hAnsi="Times New Roman" w:eastAsia="Times New Roman" w:cs="Times New Roman"/>
          <w:noProof w:val="0"/>
          <w:sz w:val="24"/>
          <w:szCs w:val="24"/>
          <w:lang w:val="en-US"/>
        </w:rPr>
        <w:t xml:space="preserve">Once students have successfully completed this course, they will know some of the important highlights of the field—but also come to the realization that they have just started what will </w:t>
      </w:r>
      <w:r w:rsidRPr="4EBD8324" w:rsidR="27409A0C">
        <w:rPr>
          <w:rFonts w:ascii="Times New Roman" w:hAnsi="Times New Roman" w:eastAsia="Times New Roman" w:cs="Times New Roman"/>
          <w:noProof w:val="0"/>
          <w:sz w:val="24"/>
          <w:szCs w:val="24"/>
          <w:lang w:val="en-US"/>
        </w:rPr>
        <w:t>likely be</w:t>
      </w:r>
      <w:r w:rsidRPr="4EBD8324" w:rsidR="27409A0C">
        <w:rPr>
          <w:rFonts w:ascii="Times New Roman" w:hAnsi="Times New Roman" w:eastAsia="Times New Roman" w:cs="Times New Roman"/>
          <w:noProof w:val="0"/>
          <w:sz w:val="24"/>
          <w:szCs w:val="24"/>
          <w:lang w:val="en-US"/>
        </w:rPr>
        <w:t xml:space="preserve"> a lifelong task.</w:t>
      </w:r>
    </w:p>
    <w:p w:rsidR="61346637" w:rsidP="4EBD8324" w:rsidRDefault="61346637" w14:paraId="0812197D" w14:textId="5CE6664D">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 xml:space="preserve"> </w:t>
      </w:r>
    </w:p>
    <w:p w:rsidR="61346637" w:rsidP="4EBD8324" w:rsidRDefault="61346637" w14:paraId="07552A86" w14:textId="28B86088">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Students in the class will read deeply and widely on each debate and will come to class prepared to debate the topic at hand</w:t>
      </w:r>
      <w:r w:rsidRPr="4EBD8324" w:rsidR="27409A0C">
        <w:rPr>
          <w:rFonts w:ascii="Times New Roman" w:hAnsi="Times New Roman" w:eastAsia="Times New Roman" w:cs="Times New Roman"/>
          <w:noProof w:val="0"/>
          <w:sz w:val="24"/>
          <w:szCs w:val="24"/>
          <w:lang w:val="en-US"/>
        </w:rPr>
        <w:t xml:space="preserve">.  </w:t>
      </w:r>
      <w:r w:rsidRPr="4EBD8324" w:rsidR="27409A0C">
        <w:rPr>
          <w:rFonts w:ascii="Times New Roman" w:hAnsi="Times New Roman" w:eastAsia="Times New Roman" w:cs="Times New Roman"/>
          <w:noProof w:val="0"/>
          <w:sz w:val="24"/>
          <w:szCs w:val="24"/>
          <w:lang w:val="en-US"/>
        </w:rPr>
        <w:t xml:space="preserve">NOTE: </w:t>
      </w:r>
      <w:r w:rsidRPr="4EBD8324" w:rsidR="27409A0C">
        <w:rPr>
          <w:rFonts w:ascii="Times New Roman" w:hAnsi="Times New Roman" w:eastAsia="Times New Roman" w:cs="Times New Roman"/>
          <w:noProof w:val="0"/>
          <w:sz w:val="24"/>
          <w:szCs w:val="24"/>
          <w:u w:val="single"/>
          <w:lang w:val="en-US"/>
        </w:rPr>
        <w:t xml:space="preserve">Students should come to the first class before </w:t>
      </w:r>
      <w:r w:rsidRPr="4EBD8324" w:rsidR="27409A0C">
        <w:rPr>
          <w:rFonts w:ascii="Times New Roman" w:hAnsi="Times New Roman" w:eastAsia="Times New Roman" w:cs="Times New Roman"/>
          <w:noProof w:val="0"/>
          <w:sz w:val="24"/>
          <w:szCs w:val="24"/>
          <w:u w:val="single"/>
          <w:lang w:val="en-US"/>
        </w:rPr>
        <w:t>purchasing</w:t>
      </w:r>
      <w:r w:rsidRPr="4EBD8324" w:rsidR="27409A0C">
        <w:rPr>
          <w:rFonts w:ascii="Times New Roman" w:hAnsi="Times New Roman" w:eastAsia="Times New Roman" w:cs="Times New Roman"/>
          <w:noProof w:val="0"/>
          <w:sz w:val="24"/>
          <w:szCs w:val="24"/>
          <w:u w:val="single"/>
          <w:lang w:val="en-US"/>
        </w:rPr>
        <w:t xml:space="preserve"> any books</w:t>
      </w:r>
      <w:r w:rsidRPr="4EBD8324" w:rsidR="27409A0C">
        <w:rPr>
          <w:rFonts w:ascii="Times New Roman" w:hAnsi="Times New Roman" w:eastAsia="Times New Roman" w:cs="Times New Roman"/>
          <w:noProof w:val="0"/>
          <w:sz w:val="24"/>
          <w:szCs w:val="24"/>
          <w:lang w:val="en-US"/>
        </w:rPr>
        <w:t xml:space="preserve"> for the various weeks, as we will choose individual books for the course during the </w:t>
      </w:r>
      <w:r w:rsidRPr="4EBD8324" w:rsidR="27409A0C">
        <w:rPr>
          <w:rFonts w:ascii="Times New Roman" w:hAnsi="Times New Roman" w:eastAsia="Times New Roman" w:cs="Times New Roman"/>
          <w:noProof w:val="0"/>
          <w:sz w:val="24"/>
          <w:szCs w:val="24"/>
          <w:lang w:val="en-US"/>
        </w:rPr>
        <w:t>first class</w:t>
      </w:r>
      <w:r w:rsidRPr="4EBD8324" w:rsidR="27409A0C">
        <w:rPr>
          <w:rFonts w:ascii="Times New Roman" w:hAnsi="Times New Roman" w:eastAsia="Times New Roman" w:cs="Times New Roman"/>
          <w:noProof w:val="0"/>
          <w:sz w:val="24"/>
          <w:szCs w:val="24"/>
          <w:lang w:val="en-US"/>
        </w:rPr>
        <w:t xml:space="preserve"> meeting</w:t>
      </w:r>
      <w:r w:rsidRPr="4EBD8324" w:rsidR="27409A0C">
        <w:rPr>
          <w:rFonts w:ascii="Times New Roman" w:hAnsi="Times New Roman" w:eastAsia="Times New Roman" w:cs="Times New Roman"/>
          <w:noProof w:val="0"/>
          <w:sz w:val="24"/>
          <w:szCs w:val="24"/>
          <w:lang w:val="en-US"/>
        </w:rPr>
        <w:t xml:space="preserve">.  </w:t>
      </w:r>
    </w:p>
    <w:p w:rsidR="61346637" w:rsidP="4EBD8324" w:rsidRDefault="61346637" w14:paraId="3B84CE1F" w14:textId="2C85B71C">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 xml:space="preserve"> </w:t>
      </w:r>
    </w:p>
    <w:p w:rsidR="61346637" w:rsidP="4EBD8324" w:rsidRDefault="61346637" w14:paraId="67682090" w14:textId="0F7FBB35">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b w:val="1"/>
          <w:bCs w:val="1"/>
          <w:noProof w:val="0"/>
          <w:sz w:val="24"/>
          <w:szCs w:val="24"/>
          <w:lang w:val="en-US"/>
        </w:rPr>
        <w:t>Assignments</w:t>
      </w:r>
      <w:r w:rsidRPr="4EBD8324" w:rsidR="27409A0C">
        <w:rPr>
          <w:rFonts w:ascii="Times New Roman" w:hAnsi="Times New Roman" w:eastAsia="Times New Roman" w:cs="Times New Roman"/>
          <w:noProof w:val="0"/>
          <w:sz w:val="24"/>
          <w:szCs w:val="24"/>
          <w:lang w:val="en-US"/>
        </w:rPr>
        <w:t xml:space="preserve">: </w:t>
      </w:r>
    </w:p>
    <w:p w:rsidR="61346637" w:rsidP="4EBD8324" w:rsidRDefault="61346637" w14:paraId="293F4D26" w14:textId="415FE8C8">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 xml:space="preserve">Students will </w:t>
      </w:r>
      <w:r w:rsidRPr="4EBD8324" w:rsidR="27409A0C">
        <w:rPr>
          <w:rFonts w:ascii="Times New Roman" w:hAnsi="Times New Roman" w:eastAsia="Times New Roman" w:cs="Times New Roman"/>
          <w:noProof w:val="0"/>
          <w:sz w:val="24"/>
          <w:szCs w:val="24"/>
          <w:lang w:val="en-US"/>
        </w:rPr>
        <w:t>write</w:t>
      </w:r>
      <w:r w:rsidRPr="4EBD8324" w:rsidR="27409A0C">
        <w:rPr>
          <w:rFonts w:ascii="Times New Roman" w:hAnsi="Times New Roman" w:eastAsia="Times New Roman" w:cs="Times New Roman"/>
          <w:noProof w:val="0"/>
          <w:sz w:val="24"/>
          <w:szCs w:val="24"/>
          <w:lang w:val="en-US"/>
        </w:rPr>
        <w:t xml:space="preserve"> </w:t>
      </w:r>
      <w:r w:rsidRPr="4EBD8324" w:rsidR="27409A0C">
        <w:rPr>
          <w:rFonts w:ascii="Times New Roman" w:hAnsi="Times New Roman" w:eastAsia="Times New Roman" w:cs="Times New Roman"/>
          <w:noProof w:val="0"/>
          <w:sz w:val="24"/>
          <w:szCs w:val="24"/>
          <w:lang w:val="en-US"/>
        </w:rPr>
        <w:t>numerous</w:t>
      </w:r>
      <w:r w:rsidRPr="4EBD8324" w:rsidR="27409A0C">
        <w:rPr>
          <w:rFonts w:ascii="Times New Roman" w:hAnsi="Times New Roman" w:eastAsia="Times New Roman" w:cs="Times New Roman"/>
          <w:noProof w:val="0"/>
          <w:sz w:val="24"/>
          <w:szCs w:val="24"/>
          <w:lang w:val="en-US"/>
        </w:rPr>
        <w:t xml:space="preserve"> book reviews, </w:t>
      </w:r>
      <w:r w:rsidRPr="4EBD8324" w:rsidR="27409A0C">
        <w:rPr>
          <w:rFonts w:ascii="Times New Roman" w:hAnsi="Times New Roman" w:eastAsia="Times New Roman" w:cs="Times New Roman"/>
          <w:noProof w:val="0"/>
          <w:sz w:val="24"/>
          <w:szCs w:val="24"/>
          <w:lang w:val="en-US"/>
        </w:rPr>
        <w:t>write</w:t>
      </w:r>
      <w:r w:rsidRPr="4EBD8324" w:rsidR="27409A0C">
        <w:rPr>
          <w:rFonts w:ascii="Times New Roman" w:hAnsi="Times New Roman" w:eastAsia="Times New Roman" w:cs="Times New Roman"/>
          <w:noProof w:val="0"/>
          <w:sz w:val="24"/>
          <w:szCs w:val="24"/>
          <w:lang w:val="en-US"/>
        </w:rPr>
        <w:t xml:space="preserve"> a short historiographical paper, lead a few and </w:t>
      </w:r>
      <w:r w:rsidRPr="4EBD8324" w:rsidR="27409A0C">
        <w:rPr>
          <w:rFonts w:ascii="Times New Roman" w:hAnsi="Times New Roman" w:eastAsia="Times New Roman" w:cs="Times New Roman"/>
          <w:noProof w:val="0"/>
          <w:sz w:val="24"/>
          <w:szCs w:val="24"/>
          <w:lang w:val="en-US"/>
        </w:rPr>
        <w:t>participate</w:t>
      </w:r>
      <w:r w:rsidRPr="4EBD8324" w:rsidR="27409A0C">
        <w:rPr>
          <w:rFonts w:ascii="Times New Roman" w:hAnsi="Times New Roman" w:eastAsia="Times New Roman" w:cs="Times New Roman"/>
          <w:noProof w:val="0"/>
          <w:sz w:val="24"/>
          <w:szCs w:val="24"/>
          <w:lang w:val="en-US"/>
        </w:rPr>
        <w:t xml:space="preserve"> in all class discussions, and write a comprehensive exam-type answer for their final exam</w:t>
      </w:r>
      <w:r w:rsidRPr="4EBD8324" w:rsidR="27409A0C">
        <w:rPr>
          <w:rFonts w:ascii="Times New Roman" w:hAnsi="Times New Roman" w:eastAsia="Times New Roman" w:cs="Times New Roman"/>
          <w:noProof w:val="0"/>
          <w:sz w:val="24"/>
          <w:szCs w:val="24"/>
          <w:lang w:val="en-US"/>
        </w:rPr>
        <w:t xml:space="preserve">.    </w:t>
      </w:r>
    </w:p>
    <w:p w:rsidR="61346637" w:rsidP="4EBD8324" w:rsidRDefault="61346637" w14:paraId="51AFBF94" w14:textId="0A4DB989">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 xml:space="preserve"> </w:t>
      </w:r>
    </w:p>
    <w:p w:rsidR="61346637" w:rsidP="4EBD8324" w:rsidRDefault="61346637" w14:paraId="7A7B3835" w14:textId="225FC530">
      <w:pPr>
        <w:spacing w:before="0" w:beforeAutospacing="off" w:after="0" w:afterAutospacing="off"/>
        <w:rPr>
          <w:rFonts w:ascii="Times New Roman" w:hAnsi="Times New Roman" w:eastAsia="Times New Roman" w:cs="Times New Roman"/>
          <w:noProof w:val="0"/>
          <w:sz w:val="24"/>
          <w:szCs w:val="24"/>
          <w:u w:val="single"/>
          <w:lang w:val="en-US"/>
        </w:rPr>
      </w:pPr>
      <w:r w:rsidRPr="4EBD8324" w:rsidR="27409A0C">
        <w:rPr>
          <w:rFonts w:ascii="Times New Roman" w:hAnsi="Times New Roman" w:eastAsia="Times New Roman" w:cs="Times New Roman"/>
          <w:noProof w:val="0"/>
          <w:sz w:val="24"/>
          <w:szCs w:val="24"/>
          <w:u w:val="single"/>
          <w:lang w:val="en-US"/>
        </w:rPr>
        <w:t>Some of the topics we will explore:</w:t>
      </w:r>
    </w:p>
    <w:p w:rsidR="61346637" w:rsidP="4EBD8324" w:rsidRDefault="61346637" w14:paraId="1A9D0073" w14:textId="1D1A99AD">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 xml:space="preserve"> </w:t>
      </w:r>
    </w:p>
    <w:p w:rsidR="61346637" w:rsidP="4EBD8324" w:rsidRDefault="61346637" w14:paraId="626A433F" w14:textId="372663D5">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-Native Americans, Contact, and Ethnohistory</w:t>
      </w:r>
    </w:p>
    <w:p w:rsidR="61346637" w:rsidP="4EBD8324" w:rsidRDefault="61346637" w14:paraId="5CF62FEF" w14:textId="5F424A7C">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 xml:space="preserve">-The Puritans of Colonial New England </w:t>
      </w:r>
    </w:p>
    <w:p w:rsidR="61346637" w:rsidP="4EBD8324" w:rsidRDefault="61346637" w14:paraId="4E49B00C" w14:textId="2E39A0AA">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 Slavery in the Colonial Chesapeake</w:t>
      </w:r>
    </w:p>
    <w:p w:rsidR="61346637" w:rsidP="4EBD8324" w:rsidRDefault="61346637" w14:paraId="78547817" w14:textId="1C2C064A">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-Coming of the Revolution</w:t>
      </w:r>
    </w:p>
    <w:p w:rsidR="61346637" w:rsidP="4EBD8324" w:rsidRDefault="61346637" w14:paraId="63BA67C3" w14:textId="4E34F780">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-Women in the Early Republic</w:t>
      </w:r>
    </w:p>
    <w:p w:rsidR="61346637" w:rsidP="4EBD8324" w:rsidRDefault="61346637" w14:paraId="3410D45A" w14:textId="6D7E2A9D">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-The Market Revolution</w:t>
      </w:r>
    </w:p>
    <w:p w:rsidR="61346637" w:rsidP="4EBD8324" w:rsidRDefault="61346637" w14:paraId="416D48DA" w14:textId="5033138B">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-Antebellum Slavery</w:t>
      </w:r>
    </w:p>
    <w:p w:rsidR="61346637" w:rsidP="4EBD8324" w:rsidRDefault="61346637" w14:paraId="0817EF50" w14:textId="0B2AD5D9">
      <w:pPr>
        <w:spacing w:before="0" w:beforeAutospacing="off" w:after="0" w:afterAutospacing="off"/>
        <w:rPr>
          <w:rFonts w:ascii="Times New Roman" w:hAnsi="Times New Roman" w:eastAsia="Times New Roman" w:cs="Times New Roman"/>
          <w:noProof w:val="0"/>
          <w:sz w:val="24"/>
          <w:szCs w:val="24"/>
          <w:lang w:val="en-US"/>
        </w:rPr>
      </w:pPr>
      <w:r w:rsidRPr="4EBD8324" w:rsidR="27409A0C">
        <w:rPr>
          <w:rFonts w:ascii="Times New Roman" w:hAnsi="Times New Roman" w:eastAsia="Times New Roman" w:cs="Times New Roman"/>
          <w:noProof w:val="0"/>
          <w:sz w:val="24"/>
          <w:szCs w:val="24"/>
          <w:lang w:val="en-US"/>
        </w:rPr>
        <w:t xml:space="preserve">-The Civil War: Who Fought and Why? </w:t>
      </w:r>
    </w:p>
    <w:p w:rsidR="61346637" w:rsidP="4EBD8324" w:rsidRDefault="61346637" w14:paraId="3F65393C" w14:textId="5F0B209D">
      <w:pPr>
        <w:spacing w:before="0" w:beforeAutospacing="off" w:after="0" w:afterAutospacing="off"/>
        <w:rPr>
          <w:rFonts w:ascii="Times New Roman" w:hAnsi="Times New Roman" w:eastAsia="Times New Roman" w:cs="Times New Roman"/>
          <w:noProof w:val="0"/>
          <w:sz w:val="26"/>
          <w:szCs w:val="26"/>
          <w:lang w:val="en-US"/>
        </w:rPr>
      </w:pPr>
    </w:p>
    <w:p w:rsidR="61346637" w:rsidRDefault="61346637" w14:paraId="1C7F6D4A" w14:textId="6988E044"/>
    <w:p w:rsidR="3F542F93" w:rsidP="513771F0" w:rsidRDefault="3F542F93" w14:paraId="543A77E2" w14:textId="0555745B">
      <w:pPr>
        <w:pStyle w:val="Heading2"/>
        <w:spacing w:after="0" w:afterAutospacing="off"/>
        <w:rPr>
          <w:rFonts w:ascii="Aptos" w:hAnsi="Aptos"/>
          <w:b w:val="1"/>
          <w:bCs w:val="1"/>
          <w:i w:val="0"/>
          <w:iCs w:val="0"/>
          <w:caps w:val="0"/>
          <w:smallCaps w:val="0"/>
          <w:noProof w:val="0"/>
          <w:sz w:val="24"/>
          <w:szCs w:val="24"/>
          <w:lang w:val="en-US"/>
        </w:rPr>
      </w:pPr>
      <w:bookmarkStart w:name="_Toc2044839393" w:id="815681361"/>
      <w:r w:rsidRPr="513771F0" w:rsidR="3F542F93">
        <w:rPr>
          <w:noProof w:val="0"/>
          <w:lang w:val="en-US"/>
        </w:rPr>
        <w:t>HIS 745</w:t>
      </w:r>
      <w:r w:rsidRPr="513771F0" w:rsidR="0963BB0F">
        <w:rPr>
          <w:noProof w:val="0"/>
          <w:lang w:val="en-US"/>
        </w:rPr>
        <w:t xml:space="preserve"> (Casey)</w:t>
      </w:r>
      <w:bookmarkEnd w:id="815681361"/>
    </w:p>
    <w:p w:rsidR="3F542F93" w:rsidP="61346637" w:rsidRDefault="3F542F93" w14:paraId="6C208E50" w14:textId="75B157A3">
      <w:pPr>
        <w:pStyle w:val="Normal"/>
        <w:spacing w:after="0" w:afterAutospacing="off"/>
        <w:rPr>
          <w:rFonts w:ascii="Aptos" w:hAnsi="Aptos"/>
          <w:b w:val="1"/>
          <w:bCs w:val="1"/>
          <w:i w:val="0"/>
          <w:iCs w:val="0"/>
          <w:caps w:val="0"/>
          <w:smallCaps w:val="0"/>
          <w:noProof w:val="0"/>
          <w:sz w:val="24"/>
          <w:szCs w:val="24"/>
          <w:lang w:val="en-US"/>
        </w:rPr>
      </w:pPr>
      <w:r w:rsidRPr="61346637" w:rsidR="3F542F93">
        <w:rPr>
          <w:rFonts w:ascii="Aptos" w:hAnsi="Aptos"/>
          <w:b w:val="1"/>
          <w:bCs w:val="1"/>
          <w:i w:val="0"/>
          <w:iCs w:val="0"/>
          <w:caps w:val="0"/>
          <w:smallCaps w:val="0"/>
          <w:noProof w:val="0"/>
          <w:sz w:val="24"/>
          <w:szCs w:val="24"/>
          <w:lang w:val="en-US"/>
        </w:rPr>
        <w:t>Latin American History</w:t>
      </w:r>
    </w:p>
    <w:p w:rsidR="3F542F93" w:rsidP="61346637" w:rsidRDefault="3F542F93" w14:paraId="7E6D2BD8" w14:textId="31142A6E">
      <w:pPr>
        <w:pStyle w:val="Normal"/>
        <w:spacing w:after="0" w:afterAutospacing="off"/>
        <w:rPr>
          <w:rFonts w:ascii="Aptos" w:hAnsi="Aptos"/>
          <w:b w:val="1"/>
          <w:bCs w:val="1"/>
          <w:i w:val="0"/>
          <w:iCs w:val="0"/>
          <w:caps w:val="0"/>
          <w:smallCaps w:val="0"/>
          <w:noProof w:val="0"/>
          <w:sz w:val="24"/>
          <w:szCs w:val="24"/>
          <w:lang w:val="en-US"/>
        </w:rPr>
      </w:pPr>
      <w:r w:rsidRPr="61346637" w:rsidR="3F542F93">
        <w:rPr>
          <w:rFonts w:ascii="Aptos" w:hAnsi="Aptos"/>
          <w:b w:val="1"/>
          <w:bCs w:val="1"/>
          <w:i w:val="0"/>
          <w:iCs w:val="0"/>
          <w:caps w:val="0"/>
          <w:smallCaps w:val="0"/>
          <w:noProof w:val="0"/>
          <w:sz w:val="24"/>
          <w:szCs w:val="24"/>
          <w:lang w:val="en-US"/>
        </w:rPr>
        <w:t>Wednesdays 6:00 – 9:00 PM</w:t>
      </w:r>
    </w:p>
    <w:p w:rsidR="3F542F93" w:rsidP="327EFD04" w:rsidRDefault="3F542F93" w14:paraId="5DCCFEB1" w14:textId="480CA9D7">
      <w:pPr>
        <w:pStyle w:val="Normal"/>
        <w:pBdr>
          <w:bottom w:val="single" w:color="000000" w:sz="6" w:space="1"/>
        </w:pBdr>
        <w:spacing w:after="0" w:afterAutospacing="off"/>
        <w:rPr>
          <w:rFonts w:ascii="Aptos" w:hAnsi="Aptos"/>
          <w:b w:val="1"/>
          <w:bCs w:val="1"/>
          <w:i w:val="0"/>
          <w:iCs w:val="0"/>
          <w:caps w:val="0"/>
          <w:smallCaps w:val="0"/>
          <w:noProof w:val="0"/>
          <w:sz w:val="24"/>
          <w:szCs w:val="24"/>
          <w:lang w:val="en-US"/>
        </w:rPr>
      </w:pPr>
      <w:r w:rsidRPr="327EFD04" w:rsidR="3F542F93">
        <w:rPr>
          <w:rFonts w:ascii="Aptos" w:hAnsi="Aptos"/>
          <w:b w:val="1"/>
          <w:bCs w:val="1"/>
          <w:i w:val="0"/>
          <w:iCs w:val="0"/>
          <w:caps w:val="0"/>
          <w:smallCaps w:val="0"/>
          <w:noProof w:val="0"/>
          <w:sz w:val="24"/>
          <w:szCs w:val="24"/>
          <w:lang w:val="en-US"/>
        </w:rPr>
        <w:t>Dr. Matthew Casey</w:t>
      </w:r>
    </w:p>
    <w:p w:rsidR="327EFD04" w:rsidP="327EFD04" w:rsidRDefault="327EFD04" w14:paraId="7A7E95F4" w14:textId="748C272A">
      <w:pPr>
        <w:pStyle w:val="Normal"/>
        <w:rPr>
          <w:noProof w:val="0"/>
          <w:lang w:val="en-US"/>
        </w:rPr>
      </w:pPr>
    </w:p>
    <w:p w:rsidR="61346637" w:rsidRDefault="61346637" w14:paraId="67BA12C5" w14:textId="6FDBAC46">
      <w:r>
        <w:br w:type="page"/>
      </w:r>
    </w:p>
    <w:p w:rsidR="15455133" w:rsidP="513771F0" w:rsidRDefault="15455133" w14:paraId="750685F4" w14:textId="18DB0C4A">
      <w:pPr>
        <w:pStyle w:val="Heading2"/>
        <w:spacing w:after="0" w:afterAutospacing="off"/>
        <w:rPr>
          <w:rFonts w:ascii="Aptos" w:hAnsi="Aptos"/>
          <w:b w:val="1"/>
          <w:bCs w:val="1"/>
          <w:i w:val="0"/>
          <w:iCs w:val="0"/>
          <w:caps w:val="0"/>
          <w:smallCaps w:val="0"/>
          <w:noProof w:val="0"/>
          <w:sz w:val="24"/>
          <w:szCs w:val="24"/>
          <w:lang w:val="en-US"/>
        </w:rPr>
      </w:pPr>
      <w:bookmarkStart w:name="_Toc1930315636" w:id="119832714"/>
      <w:r w:rsidRPr="513771F0" w:rsidR="15455133">
        <w:rPr>
          <w:noProof w:val="0"/>
          <w:lang w:val="en-US"/>
        </w:rPr>
        <w:t xml:space="preserve">HIS 772 </w:t>
      </w:r>
      <w:r w:rsidRPr="513771F0" w:rsidR="0BA8C961">
        <w:rPr>
          <w:noProof w:val="0"/>
          <w:lang w:val="en-US"/>
        </w:rPr>
        <w:t>(Haley)</w:t>
      </w:r>
      <w:bookmarkEnd w:id="119832714"/>
    </w:p>
    <w:p w:rsidR="15455133" w:rsidP="61346637" w:rsidRDefault="15455133" w14:paraId="7EE36595" w14:textId="7F50F1B1">
      <w:pPr>
        <w:pStyle w:val="Normal"/>
        <w:spacing w:after="0" w:afterAutospacing="off"/>
        <w:rPr>
          <w:rFonts w:ascii="Aptos" w:hAnsi="Aptos"/>
          <w:b w:val="1"/>
          <w:bCs w:val="1"/>
          <w:i w:val="0"/>
          <w:iCs w:val="0"/>
          <w:caps w:val="0"/>
          <w:smallCaps w:val="0"/>
          <w:noProof w:val="0"/>
          <w:sz w:val="24"/>
          <w:szCs w:val="24"/>
          <w:lang w:val="en-US"/>
        </w:rPr>
      </w:pPr>
      <w:r w:rsidRPr="61346637" w:rsidR="15455133">
        <w:rPr>
          <w:rFonts w:ascii="Aptos" w:hAnsi="Aptos"/>
          <w:b w:val="1"/>
          <w:bCs w:val="1"/>
          <w:i w:val="0"/>
          <w:iCs w:val="0"/>
          <w:caps w:val="0"/>
          <w:smallCaps w:val="0"/>
          <w:noProof w:val="0"/>
          <w:sz w:val="24"/>
          <w:szCs w:val="24"/>
          <w:lang w:val="en-US"/>
        </w:rPr>
        <w:t>U.S. History Since 1877</w:t>
      </w:r>
    </w:p>
    <w:p w:rsidR="15455133" w:rsidP="61346637" w:rsidRDefault="15455133" w14:paraId="3BAF1952" w14:textId="1EEFD5F3">
      <w:pPr>
        <w:pStyle w:val="Normal"/>
        <w:spacing w:after="0" w:afterAutospacing="off"/>
        <w:rPr>
          <w:rFonts w:ascii="Aptos" w:hAnsi="Aptos"/>
          <w:b w:val="1"/>
          <w:bCs w:val="1"/>
          <w:i w:val="0"/>
          <w:iCs w:val="0"/>
          <w:caps w:val="0"/>
          <w:smallCaps w:val="0"/>
          <w:noProof w:val="0"/>
          <w:sz w:val="24"/>
          <w:szCs w:val="24"/>
          <w:lang w:val="en-US"/>
        </w:rPr>
      </w:pPr>
      <w:r w:rsidRPr="61346637" w:rsidR="15455133">
        <w:rPr>
          <w:rFonts w:ascii="Aptos" w:hAnsi="Aptos"/>
          <w:b w:val="1"/>
          <w:bCs w:val="1"/>
          <w:i w:val="0"/>
          <w:iCs w:val="0"/>
          <w:caps w:val="0"/>
          <w:smallCaps w:val="0"/>
          <w:noProof w:val="0"/>
          <w:sz w:val="24"/>
          <w:szCs w:val="24"/>
          <w:lang w:val="en-US"/>
        </w:rPr>
        <w:t>Thursdays 6:00 – 9:00 PM</w:t>
      </w:r>
    </w:p>
    <w:p w:rsidR="15455133" w:rsidP="327EFD04" w:rsidRDefault="15455133" w14:paraId="099A2EF5" w14:textId="4EC1E2C7">
      <w:pPr>
        <w:pStyle w:val="Normal"/>
        <w:pBdr>
          <w:bottom w:val="single" w:color="000000" w:sz="6" w:space="1"/>
        </w:pBdr>
        <w:spacing w:after="0" w:afterAutospacing="off"/>
        <w:rPr>
          <w:rFonts w:ascii="Aptos" w:hAnsi="Aptos"/>
          <w:b w:val="1"/>
          <w:bCs w:val="1"/>
          <w:i w:val="0"/>
          <w:iCs w:val="0"/>
          <w:caps w:val="0"/>
          <w:smallCaps w:val="0"/>
          <w:noProof w:val="0"/>
          <w:sz w:val="24"/>
          <w:szCs w:val="24"/>
          <w:lang w:val="en-US"/>
        </w:rPr>
      </w:pPr>
      <w:r w:rsidRPr="327EFD04" w:rsidR="15455133">
        <w:rPr>
          <w:rFonts w:ascii="Aptos" w:hAnsi="Aptos"/>
          <w:b w:val="1"/>
          <w:bCs w:val="1"/>
          <w:i w:val="0"/>
          <w:iCs w:val="0"/>
          <w:caps w:val="0"/>
          <w:smallCaps w:val="0"/>
          <w:noProof w:val="0"/>
          <w:sz w:val="24"/>
          <w:szCs w:val="24"/>
          <w:lang w:val="en-US"/>
        </w:rPr>
        <w:t>Dr. Andrew Haley</w:t>
      </w:r>
    </w:p>
    <w:p w:rsidR="327EFD04" w:rsidP="327EFD04" w:rsidRDefault="327EFD04" w14:paraId="18738811" w14:textId="399A9976">
      <w:pPr>
        <w:pStyle w:val="Normal"/>
        <w:rPr>
          <w:noProof w:val="0"/>
          <w:lang w:val="en-US"/>
        </w:rPr>
      </w:pPr>
    </w:p>
    <w:p w:rsidR="61346637" w:rsidP="4F242E8D" w:rsidRDefault="61346637" w14:paraId="2019DE43" w14:textId="7FE40951">
      <w:pPr>
        <w:spacing w:before="0" w:beforeAutospacing="off" w:after="0" w:afterAutospacing="off"/>
      </w:pPr>
      <w:r w:rsidRPr="4F242E8D" w:rsidR="05404CA3">
        <w:rPr>
          <w:rFonts w:ascii="Aptos" w:hAnsi="Aptos" w:eastAsia="Aptos" w:cs="Aptos"/>
          <w:noProof w:val="0"/>
          <w:color w:val="000000" w:themeColor="text1" w:themeTint="FF" w:themeShade="FF"/>
          <w:lang w:val="en-US"/>
        </w:rPr>
        <w:t>“History, Memory, and the Making of America since 1877” is a graduate reading and discussion seminar that examines how Americans remember and commemorate their past.  The course examines popular discourse about national identity as well as debates over how museums and monuments represent history. It will be of interest to graduate students studying American history or public history.</w:t>
      </w:r>
    </w:p>
    <w:p w:rsidR="61346637" w:rsidP="4F242E8D" w:rsidRDefault="61346637" w14:paraId="3FA30E40" w14:textId="2E41F5CC">
      <w:pPr>
        <w:spacing w:before="0" w:beforeAutospacing="off" w:after="0" w:afterAutospacing="off"/>
      </w:pPr>
      <w:r w:rsidRPr="4F242E8D" w:rsidR="05404CA3">
        <w:rPr>
          <w:rFonts w:ascii="Aptos" w:hAnsi="Aptos" w:eastAsia="Aptos" w:cs="Aptos"/>
          <w:noProof w:val="0"/>
          <w:color w:val="000000" w:themeColor="text1" w:themeTint="FF" w:themeShade="FF"/>
          <w:lang w:val="en-US"/>
        </w:rPr>
        <w:t xml:space="preserve"> </w:t>
      </w:r>
    </w:p>
    <w:p w:rsidR="61346637" w:rsidP="4F242E8D" w:rsidRDefault="61346637" w14:paraId="0E467AC7" w14:textId="75B81C38">
      <w:pPr>
        <w:spacing w:before="0" w:beforeAutospacing="off" w:after="0" w:afterAutospacing="off"/>
      </w:pPr>
      <w:r w:rsidRPr="4F242E8D" w:rsidR="05404CA3">
        <w:rPr>
          <w:rFonts w:ascii="Aptos" w:hAnsi="Aptos" w:eastAsia="Aptos" w:cs="Aptos"/>
          <w:noProof w:val="0"/>
          <w:color w:val="000000" w:themeColor="text1" w:themeTint="FF" w:themeShade="FF"/>
          <w:lang w:val="en-US"/>
        </w:rPr>
        <w:t>The course begins with a brief survey of the major methodological and practical challenges that have bedeviled “History and Memory” studies. We will then examine case studies that delve into mythmaking and American nationhood, the politics of memory, place, race, and how we memorialize war and the victims of conflict. Beyond the assigned readings and class participation, students will be required to submit four essays that raise questions about the week's readings and a final project that explores and critiques a public memorial.  The class will include visits by museum and preservation professionals and, if circumstances permit, a field trip. Texts will include (this is a tentative and partial list):</w:t>
      </w:r>
    </w:p>
    <w:p w:rsidR="61346637" w:rsidP="4F242E8D" w:rsidRDefault="61346637" w14:paraId="1003A7CB" w14:textId="3571E5BC">
      <w:pPr>
        <w:spacing w:before="0" w:beforeAutospacing="off" w:after="0" w:afterAutospacing="off"/>
      </w:pPr>
    </w:p>
    <w:p w:rsidR="425DBFCF" w:rsidP="796995EE" w:rsidRDefault="425DBFCF" w14:paraId="46B09C20" w14:textId="2CA0DC81">
      <w:pPr>
        <w:spacing w:before="0" w:beforeAutospacing="off" w:after="0" w:afterAutospacing="off"/>
      </w:pPr>
      <w:r w:rsidRPr="796995EE" w:rsidR="425DBFCF">
        <w:rPr>
          <w:rFonts w:ascii="Aptos" w:hAnsi="Aptos" w:eastAsia="Aptos" w:cs="Aptos"/>
          <w:b w:val="1"/>
          <w:bCs w:val="1"/>
          <w:noProof w:val="0"/>
          <w:color w:val="000000" w:themeColor="text1" w:themeTint="FF" w:themeShade="FF"/>
          <w:sz w:val="24"/>
          <w:szCs w:val="24"/>
          <w:lang w:val="en-US"/>
        </w:rPr>
        <w:t>Mystic Cords of Memory</w:t>
      </w:r>
      <w:r>
        <w:br/>
      </w:r>
      <w:r w:rsidRPr="796995EE" w:rsidR="425DBFCF">
        <w:rPr>
          <w:rFonts w:ascii="Aptos" w:hAnsi="Aptos" w:eastAsia="Aptos" w:cs="Aptos"/>
          <w:noProof w:val="0"/>
          <w:color w:val="000000" w:themeColor="text1" w:themeTint="FF" w:themeShade="FF"/>
          <w:sz w:val="24"/>
          <w:szCs w:val="24"/>
          <w:lang w:val="en-US"/>
        </w:rPr>
        <w:t>Michael Kammen</w:t>
      </w:r>
      <w:r>
        <w:br/>
      </w:r>
      <w:r w:rsidRPr="796995EE" w:rsidR="425DBFCF">
        <w:rPr>
          <w:rFonts w:ascii="Aptos" w:hAnsi="Aptos" w:eastAsia="Aptos" w:cs="Aptos"/>
          <w:noProof w:val="0"/>
          <w:color w:val="000000" w:themeColor="text1" w:themeTint="FF" w:themeShade="FF"/>
          <w:sz w:val="24"/>
          <w:szCs w:val="24"/>
          <w:lang w:val="en-US"/>
        </w:rPr>
        <w:t>Vintage, 1993 (Reprint)</w:t>
      </w:r>
      <w:r>
        <w:br/>
      </w:r>
      <w:r w:rsidRPr="796995EE" w:rsidR="425DBFCF">
        <w:rPr>
          <w:rFonts w:ascii="Aptos" w:hAnsi="Aptos" w:eastAsia="Aptos" w:cs="Aptos"/>
          <w:noProof w:val="0"/>
          <w:color w:val="000000" w:themeColor="text1" w:themeTint="FF" w:themeShade="FF"/>
          <w:sz w:val="24"/>
          <w:szCs w:val="24"/>
          <w:lang w:val="en-US"/>
        </w:rPr>
        <w:t>9780679741770</w:t>
      </w:r>
    </w:p>
    <w:p w:rsidR="796995EE" w:rsidP="796995EE" w:rsidRDefault="796995EE" w14:paraId="5BDB3E2E" w14:textId="161448CC">
      <w:pPr>
        <w:spacing w:before="0" w:beforeAutospacing="off" w:after="0" w:afterAutospacing="off"/>
      </w:pPr>
    </w:p>
    <w:p w:rsidR="425DBFCF" w:rsidP="796995EE" w:rsidRDefault="425DBFCF" w14:paraId="5862162C" w14:textId="0494CF8F">
      <w:pPr>
        <w:spacing w:before="0" w:beforeAutospacing="off" w:after="0" w:afterAutospacing="off"/>
      </w:pPr>
      <w:r w:rsidRPr="796995EE" w:rsidR="425DBFCF">
        <w:rPr>
          <w:rFonts w:ascii="Aptos" w:hAnsi="Aptos" w:eastAsia="Aptos" w:cs="Aptos"/>
          <w:b w:val="1"/>
          <w:bCs w:val="1"/>
          <w:noProof w:val="0"/>
          <w:color w:val="000000" w:themeColor="text1" w:themeTint="FF" w:themeShade="FF"/>
          <w:sz w:val="24"/>
          <w:szCs w:val="24"/>
          <w:lang w:val="en-US"/>
        </w:rPr>
        <w:t>Monument Wars</w:t>
      </w:r>
      <w:r>
        <w:br/>
      </w:r>
      <w:r w:rsidRPr="796995EE" w:rsidR="425DBFCF">
        <w:rPr>
          <w:rFonts w:ascii="Aptos" w:hAnsi="Aptos" w:eastAsia="Aptos" w:cs="Aptos"/>
          <w:noProof w:val="0"/>
          <w:color w:val="000000" w:themeColor="text1" w:themeTint="FF" w:themeShade="FF"/>
          <w:sz w:val="24"/>
          <w:szCs w:val="24"/>
          <w:lang w:val="en-US"/>
        </w:rPr>
        <w:t>Kirk Savage</w:t>
      </w:r>
      <w:r>
        <w:br/>
      </w:r>
      <w:r w:rsidRPr="796995EE" w:rsidR="425DBFCF">
        <w:rPr>
          <w:rFonts w:ascii="Aptos" w:hAnsi="Aptos" w:eastAsia="Aptos" w:cs="Aptos"/>
          <w:noProof w:val="0"/>
          <w:color w:val="000000" w:themeColor="text1" w:themeTint="FF" w:themeShade="FF"/>
          <w:sz w:val="24"/>
          <w:szCs w:val="24"/>
          <w:lang w:val="en-US"/>
        </w:rPr>
        <w:t>UC Press, 2011</w:t>
      </w:r>
      <w:r>
        <w:br/>
      </w:r>
      <w:r w:rsidRPr="796995EE" w:rsidR="425DBFCF">
        <w:rPr>
          <w:rFonts w:ascii="Aptos" w:hAnsi="Aptos" w:eastAsia="Aptos" w:cs="Aptos"/>
          <w:noProof w:val="0"/>
          <w:color w:val="000000" w:themeColor="text1" w:themeTint="FF" w:themeShade="FF"/>
          <w:sz w:val="24"/>
          <w:szCs w:val="24"/>
          <w:lang w:val="en-US"/>
        </w:rPr>
        <w:t>9780520271333</w:t>
      </w:r>
    </w:p>
    <w:p w:rsidR="425DBFCF" w:rsidP="796995EE" w:rsidRDefault="425DBFCF" w14:paraId="385B2DAB" w14:textId="23C6F0A8">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 xml:space="preserve"> </w:t>
      </w:r>
    </w:p>
    <w:p w:rsidR="425DBFCF" w:rsidP="796995EE" w:rsidRDefault="425DBFCF" w14:paraId="4C9C04EB" w14:textId="27875D6C">
      <w:pPr>
        <w:spacing w:before="0" w:beforeAutospacing="off" w:after="0" w:afterAutospacing="off"/>
      </w:pPr>
      <w:r w:rsidRPr="796995EE" w:rsidR="425DBFCF">
        <w:rPr>
          <w:rFonts w:ascii="Aptos" w:hAnsi="Aptos" w:eastAsia="Aptos" w:cs="Aptos"/>
          <w:b w:val="1"/>
          <w:bCs w:val="1"/>
          <w:noProof w:val="0"/>
          <w:color w:val="000000" w:themeColor="text1" w:themeTint="FF" w:themeShade="FF"/>
          <w:sz w:val="24"/>
          <w:szCs w:val="24"/>
          <w:lang w:val="en-US"/>
        </w:rPr>
        <w:t>Surviving Wounded Knee: The Lakotas and the Politics of Memory</w:t>
      </w:r>
    </w:p>
    <w:p w:rsidR="425DBFCF" w:rsidP="796995EE" w:rsidRDefault="425DBFCF" w14:paraId="6B1FCCFA" w14:textId="09A2B2B4">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David Grua</w:t>
      </w:r>
    </w:p>
    <w:p w:rsidR="425DBFCF" w:rsidP="796995EE" w:rsidRDefault="425DBFCF" w14:paraId="4BDFB98C" w14:textId="5A55EA33">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Oxford 2019</w:t>
      </w:r>
    </w:p>
    <w:p w:rsidR="425DBFCF" w:rsidP="796995EE" w:rsidRDefault="425DBFCF" w14:paraId="514630AD" w14:textId="6525572B">
      <w:pPr>
        <w:spacing w:before="0" w:beforeAutospacing="off" w:after="0" w:afterAutospacing="off"/>
      </w:pPr>
      <w:r w:rsidRPr="796995EE" w:rsidR="425DBFCF">
        <w:rPr>
          <w:rFonts w:ascii="Aptos" w:hAnsi="Aptos" w:eastAsia="Aptos" w:cs="Aptos"/>
          <w:noProof w:val="0"/>
          <w:color w:val="0F1111"/>
          <w:sz w:val="24"/>
          <w:szCs w:val="24"/>
          <w:lang w:val="en-US"/>
        </w:rPr>
        <w:t>9780190055578</w:t>
      </w:r>
      <w:r>
        <w:br/>
      </w:r>
      <w:r w:rsidRPr="796995EE" w:rsidR="425DBFCF">
        <w:rPr>
          <w:rFonts w:ascii="Aptos" w:hAnsi="Aptos" w:eastAsia="Aptos" w:cs="Aptos"/>
          <w:noProof w:val="0"/>
          <w:color w:val="000000" w:themeColor="text1" w:themeTint="FF" w:themeShade="FF"/>
          <w:sz w:val="24"/>
          <w:szCs w:val="24"/>
          <w:lang w:val="en-US"/>
        </w:rPr>
        <w:t xml:space="preserve"> </w:t>
      </w:r>
      <w:r>
        <w:br/>
      </w:r>
      <w:r w:rsidRPr="796995EE" w:rsidR="425DBFCF">
        <w:rPr>
          <w:rFonts w:ascii="Aptos" w:hAnsi="Aptos" w:eastAsia="Aptos" w:cs="Aptos"/>
          <w:b w:val="1"/>
          <w:bCs w:val="1"/>
          <w:noProof w:val="0"/>
          <w:color w:val="0F1111"/>
          <w:sz w:val="24"/>
          <w:szCs w:val="24"/>
          <w:lang w:val="en-US"/>
        </w:rPr>
        <w:t>Sense of History: The Place of the Past in American Life</w:t>
      </w:r>
    </w:p>
    <w:p w:rsidR="425DBFCF" w:rsidP="796995EE" w:rsidRDefault="425DBFCF" w14:paraId="5925FB86" w14:textId="384A3FC7">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David Glassberg</w:t>
      </w:r>
    </w:p>
    <w:p w:rsidR="425DBFCF" w:rsidP="796995EE" w:rsidRDefault="425DBFCF" w14:paraId="4BA4F060" w14:textId="23FB650B">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University of Massachusetts 2001</w:t>
      </w:r>
    </w:p>
    <w:p w:rsidR="425DBFCF" w:rsidP="796995EE" w:rsidRDefault="425DBFCF" w14:paraId="7EDE1F59" w14:textId="3FA08EC0">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9781558492813</w:t>
      </w:r>
    </w:p>
    <w:p w:rsidR="425DBFCF" w:rsidP="796995EE" w:rsidRDefault="425DBFCF" w14:paraId="3F045ACA" w14:textId="2B05C387">
      <w:pPr>
        <w:spacing w:before="0" w:beforeAutospacing="off" w:after="0" w:afterAutospacing="off"/>
      </w:pPr>
      <w:r w:rsidRPr="796995EE" w:rsidR="425DBFCF">
        <w:rPr>
          <w:rFonts w:ascii="Aptos" w:hAnsi="Aptos" w:eastAsia="Aptos" w:cs="Aptos"/>
          <w:b w:val="1"/>
          <w:bCs w:val="1"/>
          <w:noProof w:val="0"/>
          <w:color w:val="000000" w:themeColor="text1" w:themeTint="FF" w:themeShade="FF"/>
          <w:sz w:val="24"/>
          <w:szCs w:val="24"/>
          <w:lang w:val="en-US"/>
        </w:rPr>
        <w:t xml:space="preserve"> </w:t>
      </w:r>
    </w:p>
    <w:p w:rsidR="425DBFCF" w:rsidP="796995EE" w:rsidRDefault="425DBFCF" w14:paraId="425ABD96" w14:textId="140DFCFB">
      <w:pPr>
        <w:spacing w:before="0" w:beforeAutospacing="off" w:after="0" w:afterAutospacing="off"/>
      </w:pPr>
      <w:r w:rsidRPr="796995EE" w:rsidR="425DBFCF">
        <w:rPr>
          <w:rFonts w:ascii="Aptos" w:hAnsi="Aptos" w:eastAsia="Aptos" w:cs="Aptos"/>
          <w:b w:val="1"/>
          <w:bCs w:val="1"/>
          <w:noProof w:val="0"/>
          <w:color w:val="000000" w:themeColor="text1" w:themeTint="FF" w:themeShade="FF"/>
          <w:sz w:val="24"/>
          <w:szCs w:val="24"/>
          <w:lang w:val="en-US"/>
        </w:rPr>
        <w:t>Domesticating History</w:t>
      </w:r>
      <w:r>
        <w:br/>
      </w:r>
      <w:r w:rsidRPr="796995EE" w:rsidR="425DBFCF">
        <w:rPr>
          <w:rFonts w:ascii="Aptos" w:hAnsi="Aptos" w:eastAsia="Aptos" w:cs="Aptos"/>
          <w:noProof w:val="0"/>
          <w:color w:val="000000" w:themeColor="text1" w:themeTint="FF" w:themeShade="FF"/>
          <w:sz w:val="24"/>
          <w:szCs w:val="24"/>
          <w:lang w:val="en-US"/>
        </w:rPr>
        <w:t>Patricia West</w:t>
      </w:r>
      <w:r>
        <w:br/>
      </w:r>
      <w:r w:rsidRPr="796995EE" w:rsidR="425DBFCF">
        <w:rPr>
          <w:rFonts w:ascii="Aptos" w:hAnsi="Aptos" w:eastAsia="Aptos" w:cs="Aptos"/>
          <w:noProof w:val="0"/>
          <w:color w:val="000000" w:themeColor="text1" w:themeTint="FF" w:themeShade="FF"/>
          <w:sz w:val="24"/>
          <w:szCs w:val="24"/>
          <w:lang w:val="en-US"/>
        </w:rPr>
        <w:t>Smithsonian, 1999</w:t>
      </w:r>
      <w:r>
        <w:br/>
      </w:r>
      <w:r w:rsidRPr="796995EE" w:rsidR="425DBFCF">
        <w:rPr>
          <w:rFonts w:ascii="Aptos" w:hAnsi="Aptos" w:eastAsia="Aptos" w:cs="Aptos"/>
          <w:noProof w:val="0"/>
          <w:color w:val="000000" w:themeColor="text1" w:themeTint="FF" w:themeShade="FF"/>
          <w:sz w:val="24"/>
          <w:szCs w:val="24"/>
          <w:lang w:val="en-US"/>
        </w:rPr>
        <w:t>9781560988366</w:t>
      </w:r>
    </w:p>
    <w:p w:rsidR="425DBFCF" w:rsidP="796995EE" w:rsidRDefault="425DBFCF" w14:paraId="741B2BA1" w14:textId="3962DB9D">
      <w:pPr>
        <w:spacing w:before="0" w:beforeAutospacing="off" w:after="0" w:afterAutospacing="off"/>
      </w:pPr>
      <w:r w:rsidRPr="796995EE" w:rsidR="425DBFCF">
        <w:rPr>
          <w:rFonts w:ascii="Aptos" w:hAnsi="Aptos" w:eastAsia="Aptos" w:cs="Aptos"/>
          <w:b w:val="1"/>
          <w:bCs w:val="1"/>
          <w:noProof w:val="0"/>
          <w:color w:val="000000" w:themeColor="text1" w:themeTint="FF" w:themeShade="FF"/>
          <w:sz w:val="24"/>
          <w:szCs w:val="24"/>
          <w:lang w:val="en-US"/>
        </w:rPr>
        <w:t xml:space="preserve"> </w:t>
      </w:r>
    </w:p>
    <w:p w:rsidR="425DBFCF" w:rsidP="796995EE" w:rsidRDefault="425DBFCF" w14:paraId="221700C5" w14:textId="53A92910">
      <w:pPr>
        <w:spacing w:before="0" w:beforeAutospacing="off" w:after="0" w:afterAutospacing="off"/>
      </w:pPr>
      <w:r w:rsidRPr="796995EE" w:rsidR="425DBFCF">
        <w:rPr>
          <w:rFonts w:ascii="Aptos" w:hAnsi="Aptos" w:eastAsia="Aptos" w:cs="Aptos"/>
          <w:b w:val="1"/>
          <w:bCs w:val="1"/>
          <w:noProof w:val="0"/>
          <w:color w:val="000000" w:themeColor="text1" w:themeTint="FF" w:themeShade="FF"/>
          <w:sz w:val="24"/>
          <w:szCs w:val="24"/>
          <w:lang w:val="en-US"/>
        </w:rPr>
        <w:t>Confederate Exceptionalism: Civil War Myth and Memory in the Twenty-First Century</w:t>
      </w:r>
    </w:p>
    <w:p w:rsidR="425DBFCF" w:rsidP="796995EE" w:rsidRDefault="425DBFCF" w14:paraId="57180394" w14:textId="49377523">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Nicole Maurantonio</w:t>
      </w:r>
    </w:p>
    <w:p w:rsidR="425DBFCF" w:rsidP="796995EE" w:rsidRDefault="425DBFCF" w14:paraId="5485AEC3" w14:textId="23850703">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 xml:space="preserve">University Press of Kansas 2019 </w:t>
      </w:r>
      <w:r>
        <w:br/>
      </w:r>
      <w:r w:rsidRPr="796995EE" w:rsidR="425DBFCF">
        <w:rPr>
          <w:rFonts w:ascii="Aptos" w:hAnsi="Aptos" w:eastAsia="Aptos" w:cs="Aptos"/>
          <w:noProof w:val="0"/>
          <w:color w:val="000000" w:themeColor="text1" w:themeTint="FF" w:themeShade="FF"/>
          <w:sz w:val="24"/>
          <w:szCs w:val="24"/>
          <w:lang w:val="en-US"/>
        </w:rPr>
        <w:t>9780700628698</w:t>
      </w:r>
    </w:p>
    <w:p w:rsidR="425DBFCF" w:rsidP="796995EE" w:rsidRDefault="425DBFCF" w14:paraId="7239DF56" w14:textId="0460DF98">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 xml:space="preserve"> </w:t>
      </w:r>
    </w:p>
    <w:p w:rsidR="425DBFCF" w:rsidP="796995EE" w:rsidRDefault="425DBFCF" w14:paraId="14F7C0F6" w14:textId="6210F893">
      <w:pPr>
        <w:spacing w:before="0" w:beforeAutospacing="off" w:after="0" w:afterAutospacing="off"/>
      </w:pPr>
      <w:r w:rsidRPr="796995EE" w:rsidR="425DBFCF">
        <w:rPr>
          <w:rFonts w:ascii="Aptos" w:hAnsi="Aptos" w:eastAsia="Aptos" w:cs="Aptos"/>
          <w:b w:val="1"/>
          <w:bCs w:val="1"/>
          <w:noProof w:val="0"/>
          <w:color w:val="000000" w:themeColor="text1" w:themeTint="FF" w:themeShade="FF"/>
          <w:sz w:val="24"/>
          <w:szCs w:val="24"/>
          <w:lang w:val="en-US"/>
        </w:rPr>
        <w:t>Nothing Ever Dies</w:t>
      </w:r>
    </w:p>
    <w:p w:rsidR="425DBFCF" w:rsidP="796995EE" w:rsidRDefault="425DBFCF" w14:paraId="11758CB2" w14:textId="65961EDA">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Viet Thanh Nguyen</w:t>
      </w:r>
    </w:p>
    <w:p w:rsidR="425DBFCF" w:rsidP="796995EE" w:rsidRDefault="425DBFCF" w14:paraId="08A54DEE" w14:textId="0A6B1619">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Harvard 2017</w:t>
      </w:r>
    </w:p>
    <w:p w:rsidR="425DBFCF" w:rsidP="796995EE" w:rsidRDefault="425DBFCF" w14:paraId="59485D13" w14:textId="7B95117B">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978-0674979840</w:t>
      </w:r>
    </w:p>
    <w:p w:rsidR="425DBFCF" w:rsidP="796995EE" w:rsidRDefault="425DBFCF" w14:paraId="32731604" w14:textId="198A18D0">
      <w:pPr>
        <w:spacing w:before="0" w:beforeAutospacing="off" w:after="0" w:afterAutospacing="off"/>
      </w:pPr>
      <w:r w:rsidRPr="796995EE" w:rsidR="425DBFCF">
        <w:rPr>
          <w:rFonts w:ascii="Aptos" w:hAnsi="Aptos" w:eastAsia="Aptos" w:cs="Aptos"/>
          <w:b w:val="1"/>
          <w:bCs w:val="1"/>
          <w:noProof w:val="0"/>
          <w:color w:val="000000" w:themeColor="text1" w:themeTint="FF" w:themeShade="FF"/>
          <w:sz w:val="24"/>
          <w:szCs w:val="24"/>
          <w:lang w:val="en-US"/>
        </w:rPr>
        <w:t xml:space="preserve"> </w:t>
      </w:r>
    </w:p>
    <w:p w:rsidR="425DBFCF" w:rsidP="796995EE" w:rsidRDefault="425DBFCF" w14:paraId="27329039" w14:textId="39E7B79F">
      <w:pPr>
        <w:spacing w:before="0" w:beforeAutospacing="off" w:after="0" w:afterAutospacing="off"/>
      </w:pPr>
      <w:r w:rsidRPr="796995EE" w:rsidR="425DBFCF">
        <w:rPr>
          <w:rFonts w:ascii="Aptos" w:hAnsi="Aptos" w:eastAsia="Aptos" w:cs="Aptos"/>
          <w:b w:val="1"/>
          <w:bCs w:val="1"/>
          <w:noProof w:val="0"/>
          <w:color w:val="000000" w:themeColor="text1" w:themeTint="FF" w:themeShade="FF"/>
          <w:sz w:val="24"/>
          <w:szCs w:val="24"/>
          <w:lang w:val="en-US"/>
        </w:rPr>
        <w:t>What Can and Can’t Be Said</w:t>
      </w:r>
      <w:r>
        <w:br/>
      </w:r>
      <w:r w:rsidRPr="796995EE" w:rsidR="425DBFCF">
        <w:rPr>
          <w:rFonts w:ascii="Aptos" w:hAnsi="Aptos" w:eastAsia="Aptos" w:cs="Aptos"/>
          <w:noProof w:val="0"/>
          <w:color w:val="000000" w:themeColor="text1" w:themeTint="FF" w:themeShade="FF"/>
          <w:sz w:val="24"/>
          <w:szCs w:val="24"/>
          <w:lang w:val="en-US"/>
        </w:rPr>
        <w:t>Dell Upton</w:t>
      </w:r>
      <w:r>
        <w:br/>
      </w:r>
      <w:r w:rsidRPr="796995EE" w:rsidR="425DBFCF">
        <w:rPr>
          <w:rFonts w:ascii="Aptos" w:hAnsi="Aptos" w:eastAsia="Aptos" w:cs="Aptos"/>
          <w:noProof w:val="0"/>
          <w:color w:val="000000" w:themeColor="text1" w:themeTint="FF" w:themeShade="FF"/>
          <w:sz w:val="24"/>
          <w:szCs w:val="24"/>
          <w:lang w:val="en-US"/>
        </w:rPr>
        <w:t>Yale, 2015</w:t>
      </w:r>
      <w:r>
        <w:br/>
      </w:r>
      <w:r w:rsidRPr="796995EE" w:rsidR="425DBFCF">
        <w:rPr>
          <w:rFonts w:ascii="Aptos" w:hAnsi="Aptos" w:eastAsia="Aptos" w:cs="Aptos"/>
          <w:noProof w:val="0"/>
          <w:color w:val="000000" w:themeColor="text1" w:themeTint="FF" w:themeShade="FF"/>
          <w:sz w:val="24"/>
          <w:szCs w:val="24"/>
          <w:lang w:val="en-US"/>
        </w:rPr>
        <w:t>9780300211757</w:t>
      </w:r>
      <w:r>
        <w:br/>
      </w:r>
      <w:r w:rsidRPr="796995EE" w:rsidR="425DBFCF">
        <w:rPr>
          <w:rFonts w:ascii="Aptos" w:hAnsi="Aptos" w:eastAsia="Aptos" w:cs="Aptos"/>
          <w:noProof w:val="0"/>
          <w:color w:val="000000" w:themeColor="text1" w:themeTint="FF" w:themeShade="FF"/>
          <w:sz w:val="24"/>
          <w:szCs w:val="24"/>
          <w:lang w:val="en-US"/>
        </w:rPr>
        <w:t xml:space="preserve"> </w:t>
      </w:r>
      <w:r>
        <w:br/>
      </w:r>
      <w:r w:rsidRPr="796995EE" w:rsidR="425DBFCF">
        <w:rPr>
          <w:rFonts w:ascii="Aptos" w:hAnsi="Aptos" w:eastAsia="Aptos" w:cs="Aptos"/>
          <w:b w:val="1"/>
          <w:bCs w:val="1"/>
          <w:noProof w:val="0"/>
          <w:color w:val="000000" w:themeColor="text1" w:themeTint="FF" w:themeShade="FF"/>
          <w:sz w:val="24"/>
          <w:szCs w:val="24"/>
          <w:lang w:val="en-US"/>
        </w:rPr>
        <w:t>The Holocaust in American Life</w:t>
      </w:r>
      <w:r>
        <w:br/>
      </w:r>
      <w:r w:rsidRPr="796995EE" w:rsidR="425DBFCF">
        <w:rPr>
          <w:rFonts w:ascii="Aptos" w:hAnsi="Aptos" w:eastAsia="Aptos" w:cs="Aptos"/>
          <w:noProof w:val="0"/>
          <w:color w:val="000000" w:themeColor="text1" w:themeTint="FF" w:themeShade="FF"/>
          <w:sz w:val="24"/>
          <w:szCs w:val="24"/>
          <w:lang w:val="en-US"/>
        </w:rPr>
        <w:t>Peter Novick</w:t>
      </w:r>
      <w:r>
        <w:br/>
      </w:r>
      <w:r w:rsidRPr="796995EE" w:rsidR="425DBFCF">
        <w:rPr>
          <w:rFonts w:ascii="Aptos" w:hAnsi="Aptos" w:eastAsia="Aptos" w:cs="Aptos"/>
          <w:noProof w:val="0"/>
          <w:color w:val="000000" w:themeColor="text1" w:themeTint="FF" w:themeShade="FF"/>
          <w:sz w:val="24"/>
          <w:szCs w:val="24"/>
          <w:lang w:val="en-US"/>
        </w:rPr>
        <w:t>Mariner Books, 2000</w:t>
      </w:r>
      <w:r>
        <w:br/>
      </w:r>
      <w:r w:rsidRPr="796995EE" w:rsidR="425DBFCF">
        <w:rPr>
          <w:rFonts w:ascii="Aptos" w:hAnsi="Aptos" w:eastAsia="Aptos" w:cs="Aptos"/>
          <w:noProof w:val="0"/>
          <w:color w:val="000000" w:themeColor="text1" w:themeTint="FF" w:themeShade="FF"/>
          <w:sz w:val="24"/>
          <w:szCs w:val="24"/>
          <w:lang w:val="en-US"/>
        </w:rPr>
        <w:t>9780618082322</w:t>
      </w:r>
      <w:r>
        <w:br/>
      </w:r>
      <w:r w:rsidRPr="796995EE" w:rsidR="425DBFCF">
        <w:rPr>
          <w:rFonts w:ascii="Aptos" w:hAnsi="Aptos" w:eastAsia="Aptos" w:cs="Aptos"/>
          <w:noProof w:val="0"/>
          <w:color w:val="000000" w:themeColor="text1" w:themeTint="FF" w:themeShade="FF"/>
          <w:sz w:val="24"/>
          <w:szCs w:val="24"/>
          <w:lang w:val="en-US"/>
        </w:rPr>
        <w:t xml:space="preserve"> </w:t>
      </w:r>
      <w:r>
        <w:br/>
      </w:r>
      <w:r w:rsidRPr="796995EE" w:rsidR="425DBFCF">
        <w:rPr>
          <w:rFonts w:ascii="Aptos" w:hAnsi="Aptos" w:eastAsia="Aptos" w:cs="Aptos"/>
          <w:b w:val="1"/>
          <w:bCs w:val="1"/>
          <w:noProof w:val="0"/>
          <w:color w:val="000000" w:themeColor="text1" w:themeTint="FF" w:themeShade="FF"/>
          <w:sz w:val="24"/>
          <w:szCs w:val="24"/>
          <w:lang w:val="en-US"/>
        </w:rPr>
        <w:t>The Wages of History</w:t>
      </w:r>
      <w:r>
        <w:br/>
      </w:r>
      <w:r w:rsidRPr="796995EE" w:rsidR="425DBFCF">
        <w:rPr>
          <w:rFonts w:ascii="Aptos" w:hAnsi="Aptos" w:eastAsia="Aptos" w:cs="Aptos"/>
          <w:noProof w:val="0"/>
          <w:color w:val="000000" w:themeColor="text1" w:themeTint="FF" w:themeShade="FF"/>
          <w:sz w:val="24"/>
          <w:szCs w:val="24"/>
          <w:lang w:val="en-US"/>
        </w:rPr>
        <w:t>Amy M. Tyson</w:t>
      </w:r>
      <w:r>
        <w:br/>
      </w:r>
      <w:r w:rsidRPr="796995EE" w:rsidR="425DBFCF">
        <w:rPr>
          <w:rFonts w:ascii="Aptos" w:hAnsi="Aptos" w:eastAsia="Aptos" w:cs="Aptos"/>
          <w:noProof w:val="0"/>
          <w:color w:val="000000" w:themeColor="text1" w:themeTint="FF" w:themeShade="FF"/>
          <w:sz w:val="24"/>
          <w:szCs w:val="24"/>
          <w:lang w:val="en-US"/>
        </w:rPr>
        <w:t>U Mass, 2013</w:t>
      </w:r>
      <w:r>
        <w:br/>
      </w:r>
      <w:r w:rsidRPr="796995EE" w:rsidR="425DBFCF">
        <w:rPr>
          <w:rFonts w:ascii="Aptos" w:hAnsi="Aptos" w:eastAsia="Aptos" w:cs="Aptos"/>
          <w:noProof w:val="0"/>
          <w:color w:val="000000" w:themeColor="text1" w:themeTint="FF" w:themeShade="FF"/>
          <w:sz w:val="24"/>
          <w:szCs w:val="24"/>
          <w:lang w:val="en-US"/>
        </w:rPr>
        <w:t>9781625340245</w:t>
      </w:r>
      <w:r>
        <w:br/>
      </w:r>
      <w:r>
        <w:br/>
      </w:r>
      <w:r w:rsidRPr="796995EE" w:rsidR="425DBFCF">
        <w:rPr>
          <w:rFonts w:ascii="Aptos" w:hAnsi="Aptos" w:eastAsia="Aptos" w:cs="Aptos"/>
          <w:b w:val="1"/>
          <w:bCs w:val="1"/>
          <w:noProof w:val="0"/>
          <w:color w:val="000000" w:themeColor="text1" w:themeTint="FF" w:themeShade="FF"/>
          <w:sz w:val="24"/>
          <w:szCs w:val="24"/>
          <w:lang w:val="en-US"/>
        </w:rPr>
        <w:t>Tourists of History</w:t>
      </w:r>
    </w:p>
    <w:p w:rsidR="425DBFCF" w:rsidP="796995EE" w:rsidRDefault="425DBFCF" w14:paraId="5906C1CA" w14:textId="6F1FD45D">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Marita Sturken</w:t>
      </w:r>
    </w:p>
    <w:p w:rsidR="425DBFCF" w:rsidP="796995EE" w:rsidRDefault="425DBFCF" w14:paraId="50C00DB1" w14:textId="102AE0DB">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Duke, 2007</w:t>
      </w:r>
    </w:p>
    <w:p w:rsidR="425DBFCF" w:rsidP="796995EE" w:rsidRDefault="425DBFCF" w14:paraId="79DE9C9A" w14:textId="0E43D6FF">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9780822341222</w:t>
      </w:r>
    </w:p>
    <w:p w:rsidR="425DBFCF" w:rsidP="796995EE" w:rsidRDefault="425DBFCF" w14:paraId="11A03237" w14:textId="555AFCFD">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 xml:space="preserve"> </w:t>
      </w:r>
    </w:p>
    <w:p w:rsidR="425DBFCF" w:rsidP="796995EE" w:rsidRDefault="425DBFCF" w14:paraId="261B860F" w14:textId="4CED0142">
      <w:pPr>
        <w:spacing w:before="0" w:beforeAutospacing="off" w:after="0" w:afterAutospacing="off"/>
      </w:pPr>
      <w:r w:rsidRPr="796995EE" w:rsidR="425DBFCF">
        <w:rPr>
          <w:rFonts w:ascii="Aptos" w:hAnsi="Aptos" w:eastAsia="Aptos" w:cs="Aptos"/>
          <w:b w:val="1"/>
          <w:bCs w:val="1"/>
          <w:noProof w:val="0"/>
          <w:color w:val="000000" w:themeColor="text1" w:themeTint="FF" w:themeShade="FF"/>
          <w:sz w:val="24"/>
          <w:szCs w:val="24"/>
          <w:lang w:val="en-US"/>
        </w:rPr>
        <w:t>In Praise of Forgetting: Historical Memory and Its Ironies</w:t>
      </w:r>
    </w:p>
    <w:p w:rsidR="425DBFCF" w:rsidP="796995EE" w:rsidRDefault="425DBFCF" w14:paraId="7BDACBFE" w14:textId="068E11F2">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David Rieff</w:t>
      </w:r>
    </w:p>
    <w:p w:rsidR="425DBFCF" w:rsidP="796995EE" w:rsidRDefault="425DBFCF" w14:paraId="044C3259" w14:textId="7928AEEA">
      <w:pPr>
        <w:spacing w:before="0" w:beforeAutospacing="off" w:after="0" w:afterAutospacing="off"/>
      </w:pPr>
      <w:r w:rsidRPr="796995EE" w:rsidR="425DBFCF">
        <w:rPr>
          <w:rFonts w:ascii="Aptos" w:hAnsi="Aptos" w:eastAsia="Aptos" w:cs="Aptos"/>
          <w:noProof w:val="0"/>
          <w:color w:val="000000" w:themeColor="text1" w:themeTint="FF" w:themeShade="FF"/>
          <w:sz w:val="24"/>
          <w:szCs w:val="24"/>
          <w:lang w:val="en-US"/>
        </w:rPr>
        <w:t>Yale 2016</w:t>
      </w:r>
    </w:p>
    <w:p w:rsidR="425DBFCF" w:rsidP="796995EE" w:rsidRDefault="425DBFCF" w14:paraId="02E8F52C" w14:textId="14A82AA3">
      <w:pPr>
        <w:spacing w:before="0" w:beforeAutospacing="off" w:after="0" w:afterAutospacing="off"/>
      </w:pPr>
      <w:r w:rsidRPr="796995EE" w:rsidR="425DBFCF">
        <w:rPr>
          <w:rFonts w:ascii="Aptos" w:hAnsi="Aptos" w:eastAsia="Aptos" w:cs="Aptos"/>
          <w:noProof w:val="0"/>
          <w:color w:val="0F1111"/>
          <w:sz w:val="24"/>
          <w:szCs w:val="24"/>
          <w:lang w:val="en-US"/>
        </w:rPr>
        <w:t>9780300227109</w:t>
      </w:r>
    </w:p>
    <w:p w:rsidR="61346637" w:rsidP="4F242E8D" w:rsidRDefault="61346637" w14:paraId="41B86204" w14:textId="257464D6">
      <w:pPr>
        <w:pStyle w:val="Normal"/>
        <w:rPr>
          <w:noProof w:val="0"/>
          <w:lang w:val="en-US"/>
        </w:rPr>
      </w:pPr>
    </w:p>
    <w:p w:rsidR="61346637" w:rsidRDefault="61346637" w14:paraId="115D1A36" w14:textId="0F80C7FA">
      <w:r>
        <w:br w:type="page"/>
      </w:r>
    </w:p>
    <w:p w:rsidR="597D85C3" w:rsidP="513771F0" w:rsidRDefault="597D85C3" w14:paraId="1970E99E" w14:textId="1CFE7A72">
      <w:pPr>
        <w:pStyle w:val="Heading2"/>
        <w:spacing w:after="0" w:afterAutospacing="off"/>
        <w:rPr>
          <w:rFonts w:ascii="Aptos" w:hAnsi="Aptos"/>
          <w:b w:val="1"/>
          <w:bCs w:val="1"/>
          <w:i w:val="0"/>
          <w:iCs w:val="0"/>
          <w:caps w:val="0"/>
          <w:smallCaps w:val="0"/>
          <w:noProof w:val="0"/>
          <w:sz w:val="24"/>
          <w:szCs w:val="24"/>
          <w:lang w:val="en-US"/>
        </w:rPr>
      </w:pPr>
      <w:bookmarkStart w:name="_Toc677468089" w:id="751595271"/>
      <w:r w:rsidRPr="513771F0" w:rsidR="597D85C3">
        <w:rPr>
          <w:noProof w:val="0"/>
          <w:lang w:val="en-US"/>
        </w:rPr>
        <w:t>HIS 785</w:t>
      </w:r>
      <w:r w:rsidRPr="513771F0" w:rsidR="27CB604A">
        <w:rPr>
          <w:noProof w:val="0"/>
          <w:lang w:val="en-US"/>
        </w:rPr>
        <w:t xml:space="preserve"> (Greene)</w:t>
      </w:r>
      <w:bookmarkEnd w:id="751595271"/>
    </w:p>
    <w:p w:rsidR="597D85C3" w:rsidP="61346637" w:rsidRDefault="597D85C3" w14:paraId="7E82A4E3" w14:textId="2ECE8EF1">
      <w:pPr>
        <w:pStyle w:val="Normal"/>
        <w:spacing w:after="0" w:afterAutospacing="off"/>
        <w:rPr>
          <w:rFonts w:ascii="Aptos" w:hAnsi="Aptos"/>
          <w:b w:val="1"/>
          <w:bCs w:val="1"/>
          <w:i w:val="0"/>
          <w:iCs w:val="0"/>
          <w:caps w:val="0"/>
          <w:smallCaps w:val="0"/>
          <w:noProof w:val="0"/>
          <w:sz w:val="24"/>
          <w:szCs w:val="24"/>
          <w:lang w:val="en-US"/>
        </w:rPr>
      </w:pPr>
      <w:r w:rsidRPr="61346637" w:rsidR="597D85C3">
        <w:rPr>
          <w:rFonts w:ascii="Aptos" w:hAnsi="Aptos"/>
          <w:b w:val="1"/>
          <w:bCs w:val="1"/>
          <w:i w:val="0"/>
          <w:iCs w:val="0"/>
          <w:caps w:val="0"/>
          <w:smallCaps w:val="0"/>
          <w:noProof w:val="0"/>
          <w:sz w:val="24"/>
          <w:szCs w:val="24"/>
          <w:lang w:val="en-US"/>
        </w:rPr>
        <w:t>Oral History Seminar</w:t>
      </w:r>
    </w:p>
    <w:p w:rsidR="597D85C3" w:rsidP="61346637" w:rsidRDefault="597D85C3" w14:paraId="42737EFB" w14:textId="4C06C715">
      <w:pPr>
        <w:pStyle w:val="Normal"/>
        <w:spacing w:after="0" w:afterAutospacing="off"/>
        <w:rPr>
          <w:rFonts w:ascii="Aptos" w:hAnsi="Aptos"/>
          <w:b w:val="1"/>
          <w:bCs w:val="1"/>
          <w:i w:val="0"/>
          <w:iCs w:val="0"/>
          <w:caps w:val="0"/>
          <w:smallCaps w:val="0"/>
          <w:noProof w:val="0"/>
          <w:sz w:val="24"/>
          <w:szCs w:val="24"/>
          <w:lang w:val="en-US"/>
        </w:rPr>
      </w:pPr>
      <w:r w:rsidRPr="61346637" w:rsidR="597D85C3">
        <w:rPr>
          <w:rFonts w:ascii="Aptos" w:hAnsi="Aptos"/>
          <w:b w:val="1"/>
          <w:bCs w:val="1"/>
          <w:i w:val="0"/>
          <w:iCs w:val="0"/>
          <w:caps w:val="0"/>
          <w:smallCaps w:val="0"/>
          <w:noProof w:val="0"/>
          <w:sz w:val="24"/>
          <w:szCs w:val="24"/>
          <w:lang w:val="en-US"/>
        </w:rPr>
        <w:t>Mondays 6:00 – 9:00 PM</w:t>
      </w:r>
    </w:p>
    <w:p w:rsidR="327EFD04" w:rsidP="0CBFBE64" w:rsidRDefault="327EFD04" w14:paraId="46CCDF68" w14:textId="3416A470">
      <w:pPr>
        <w:pStyle w:val="Normal"/>
        <w:pBdr>
          <w:bottom w:val="single" w:color="000000" w:sz="6" w:space="1"/>
        </w:pBdr>
        <w:spacing w:after="0" w:afterAutospacing="off"/>
        <w:rPr>
          <w:rFonts w:ascii="Aptos" w:hAnsi="Aptos"/>
          <w:b w:val="1"/>
          <w:bCs w:val="1"/>
          <w:i w:val="0"/>
          <w:iCs w:val="0"/>
          <w:caps w:val="0"/>
          <w:smallCaps w:val="0"/>
          <w:noProof w:val="0"/>
          <w:sz w:val="24"/>
          <w:szCs w:val="24"/>
          <w:lang w:val="en-US"/>
        </w:rPr>
      </w:pPr>
      <w:r w:rsidRPr="0CBFBE64" w:rsidR="597D85C3">
        <w:rPr>
          <w:rFonts w:ascii="Aptos" w:hAnsi="Aptos"/>
          <w:b w:val="1"/>
          <w:bCs w:val="1"/>
          <w:i w:val="0"/>
          <w:iCs w:val="0"/>
          <w:caps w:val="0"/>
          <w:smallCaps w:val="0"/>
          <w:noProof w:val="0"/>
          <w:sz w:val="24"/>
          <w:szCs w:val="24"/>
          <w:lang w:val="en-US"/>
        </w:rPr>
        <w:t>Dr. Kevin Greene</w:t>
      </w:r>
    </w:p>
    <w:p w:rsidR="0CBFBE64" w:rsidP="0CBFBE64" w:rsidRDefault="0CBFBE64" w14:paraId="5D6588EE" w14:textId="2F0215A5">
      <w:pPr>
        <w:spacing w:before="0" w:beforeAutospacing="off" w:after="0" w:afterAutospacing="off"/>
        <w:rPr>
          <w:rFonts w:ascii="Times New Roman" w:hAnsi="Times New Roman" w:eastAsia="Times New Roman" w:cs="Times New Roman"/>
          <w:noProof w:val="0"/>
          <w:sz w:val="24"/>
          <w:szCs w:val="24"/>
          <w:lang w:val="en-US"/>
        </w:rPr>
      </w:pPr>
    </w:p>
    <w:p w:rsidR="61346637" w:rsidP="0CBFBE64" w:rsidRDefault="61346637" w14:paraId="0382BAD8" w14:textId="5102C519">
      <w:pPr>
        <w:spacing w:before="0" w:beforeAutospacing="off" w:after="0" w:afterAutospacing="off"/>
      </w:pPr>
      <w:r w:rsidRPr="0CBFBE64" w:rsidR="69FA1F9E">
        <w:rPr>
          <w:rFonts w:ascii="Times New Roman" w:hAnsi="Times New Roman" w:eastAsia="Times New Roman" w:cs="Times New Roman"/>
          <w:noProof w:val="0"/>
          <w:sz w:val="24"/>
          <w:szCs w:val="24"/>
          <w:lang w:val="en-US"/>
        </w:rPr>
        <w:t xml:space="preserve">This course is about the theory and practice of oral history. You will learn basic methodological techniques and study the special characteristics and </w:t>
      </w:r>
      <w:r w:rsidRPr="0CBFBE64" w:rsidR="69FA1F9E">
        <w:rPr>
          <w:rFonts w:ascii="Times New Roman" w:hAnsi="Times New Roman" w:eastAsia="Times New Roman" w:cs="Times New Roman"/>
          <w:noProof w:val="0"/>
          <w:sz w:val="24"/>
          <w:szCs w:val="24"/>
          <w:lang w:val="en-US"/>
        </w:rPr>
        <w:t>possible uses</w:t>
      </w:r>
      <w:r w:rsidRPr="0CBFBE64" w:rsidR="69FA1F9E">
        <w:rPr>
          <w:rFonts w:ascii="Times New Roman" w:hAnsi="Times New Roman" w:eastAsia="Times New Roman" w:cs="Times New Roman"/>
          <w:noProof w:val="0"/>
          <w:sz w:val="24"/>
          <w:szCs w:val="24"/>
          <w:lang w:val="en-US"/>
        </w:rPr>
        <w:t xml:space="preserve"> of oral history interviews. We will address how to critically evaluate oral evidence and integrate it with other forms of historical evidence. We will explore the ways oral history sources have provided new perspectives on old historical debates and how they can bring neglected subjects to the light of historical investigation.  </w:t>
      </w:r>
      <w:r w:rsidRPr="0CBFBE64" w:rsidR="69FA1F9E">
        <w:rPr>
          <w:rFonts w:ascii="Times New Roman" w:hAnsi="Times New Roman" w:eastAsia="Times New Roman" w:cs="Times New Roman"/>
          <w:noProof w:val="0"/>
          <w:sz w:val="24"/>
          <w:szCs w:val="24"/>
          <w:lang w:val="en-US"/>
        </w:rPr>
        <w:t>Lectures, readings, and discussions will emphasize the theory of and practical issues influencing oral history as well as the legal and ethical issues involved in this methodology.</w:t>
      </w:r>
      <w:r w:rsidRPr="0CBFBE64" w:rsidR="69FA1F9E">
        <w:rPr>
          <w:rFonts w:ascii="Times New Roman" w:hAnsi="Times New Roman" w:eastAsia="Times New Roman" w:cs="Times New Roman"/>
          <w:noProof w:val="0"/>
          <w:sz w:val="24"/>
          <w:szCs w:val="24"/>
          <w:lang w:val="en-US"/>
        </w:rPr>
        <w:t xml:space="preserve"> We will examine a variety of historical works based on oral sources to explore the ways they can be </w:t>
      </w:r>
      <w:r w:rsidRPr="0CBFBE64" w:rsidR="69FA1F9E">
        <w:rPr>
          <w:rFonts w:ascii="Times New Roman" w:hAnsi="Times New Roman" w:eastAsia="Times New Roman" w:cs="Times New Roman"/>
          <w:noProof w:val="0"/>
          <w:sz w:val="24"/>
          <w:szCs w:val="24"/>
          <w:lang w:val="en-US"/>
        </w:rPr>
        <w:t>put to use</w:t>
      </w:r>
      <w:r w:rsidRPr="0CBFBE64" w:rsidR="69FA1F9E">
        <w:rPr>
          <w:rFonts w:ascii="Times New Roman" w:hAnsi="Times New Roman" w:eastAsia="Times New Roman" w:cs="Times New Roman"/>
          <w:noProof w:val="0"/>
          <w:sz w:val="24"/>
          <w:szCs w:val="24"/>
          <w:lang w:val="en-US"/>
        </w:rPr>
        <w:t xml:space="preserve"> in, for example, scholarly monographs, documentaries, radio shows, exhibits, and other forms of public presentation. Each student will conduct fieldwork entailing the entire process of oral history, including conceptualization, research, interviewing, transcribing, editing, evaluating the historical significance of the work, and writing/designing a presentation of that work.</w:t>
      </w:r>
    </w:p>
    <w:p w:rsidR="61346637" w:rsidRDefault="61346637" w14:paraId="0B3CA0F5" w14:textId="5FF8D1EE"/>
    <w:p w:rsidR="0CBFBE64" w:rsidP="0CBFBE64" w:rsidRDefault="0CBFBE64" w14:paraId="352AF2AC" w14:textId="09FBF638">
      <w:pPr>
        <w:pStyle w:val="Heading2"/>
        <w:spacing w:after="0" w:afterAutospacing="off"/>
        <w:rPr>
          <w:noProof w:val="0"/>
          <w:lang w:val="en-US"/>
        </w:rPr>
      </w:pPr>
    </w:p>
    <w:p w:rsidR="0CBFBE64" w:rsidP="0CBFBE64" w:rsidRDefault="0CBFBE64" w14:paraId="04B9FF7C" w14:textId="59883A94">
      <w:pPr>
        <w:pStyle w:val="Heading2"/>
        <w:spacing w:after="0" w:afterAutospacing="off"/>
        <w:rPr>
          <w:noProof w:val="0"/>
          <w:lang w:val="en-US"/>
        </w:rPr>
      </w:pPr>
    </w:p>
    <w:p w:rsidR="0CBFBE64" w:rsidP="0CBFBE64" w:rsidRDefault="0CBFBE64" w14:paraId="09A7E90F" w14:textId="409B16C3">
      <w:pPr>
        <w:pStyle w:val="Heading2"/>
        <w:spacing w:after="0" w:afterAutospacing="off"/>
        <w:rPr>
          <w:noProof w:val="0"/>
          <w:lang w:val="en-US"/>
        </w:rPr>
      </w:pPr>
    </w:p>
    <w:p w:rsidR="0CBFBE64" w:rsidP="0CBFBE64" w:rsidRDefault="0CBFBE64" w14:paraId="77309EEC" w14:textId="753DC9A5">
      <w:pPr>
        <w:pStyle w:val="Heading2"/>
        <w:spacing w:after="0" w:afterAutospacing="off"/>
        <w:rPr>
          <w:noProof w:val="0"/>
          <w:lang w:val="en-US"/>
        </w:rPr>
      </w:pPr>
    </w:p>
    <w:p w:rsidR="0CBFBE64" w:rsidP="0CBFBE64" w:rsidRDefault="0CBFBE64" w14:paraId="7BABD516" w14:textId="0B7033E9">
      <w:pPr>
        <w:pStyle w:val="Heading2"/>
        <w:spacing w:after="0" w:afterAutospacing="off"/>
        <w:rPr>
          <w:noProof w:val="0"/>
          <w:lang w:val="en-US"/>
        </w:rPr>
      </w:pPr>
    </w:p>
    <w:p w:rsidR="0CBFBE64" w:rsidP="0CBFBE64" w:rsidRDefault="0CBFBE64" w14:paraId="45D7793D" w14:textId="117E40D2">
      <w:pPr>
        <w:pStyle w:val="Heading2"/>
        <w:spacing w:after="0" w:afterAutospacing="off"/>
        <w:rPr>
          <w:noProof w:val="0"/>
          <w:lang w:val="en-US"/>
        </w:rPr>
      </w:pPr>
    </w:p>
    <w:p w:rsidR="0CBFBE64" w:rsidP="0CBFBE64" w:rsidRDefault="0CBFBE64" w14:paraId="5E449284" w14:textId="42EC4D5E">
      <w:pPr>
        <w:pStyle w:val="Heading2"/>
        <w:spacing w:after="0" w:afterAutospacing="off"/>
        <w:rPr>
          <w:noProof w:val="0"/>
          <w:lang w:val="en-US"/>
        </w:rPr>
      </w:pPr>
    </w:p>
    <w:p w:rsidR="0CBFBE64" w:rsidP="0CBFBE64" w:rsidRDefault="0CBFBE64" w14:paraId="44D52B9C" w14:textId="1CF44393">
      <w:pPr>
        <w:pStyle w:val="Heading2"/>
        <w:spacing w:after="0" w:afterAutospacing="off"/>
        <w:rPr>
          <w:noProof w:val="0"/>
          <w:lang w:val="en-US"/>
        </w:rPr>
      </w:pPr>
    </w:p>
    <w:p w:rsidR="0CBFBE64" w:rsidP="0CBFBE64" w:rsidRDefault="0CBFBE64" w14:paraId="6C3F0C10" w14:textId="4ACF8C19">
      <w:pPr>
        <w:pStyle w:val="Heading2"/>
        <w:spacing w:after="0" w:afterAutospacing="off"/>
        <w:rPr>
          <w:noProof w:val="0"/>
          <w:lang w:val="en-US"/>
        </w:rPr>
      </w:pPr>
    </w:p>
    <w:p w:rsidR="0CBFBE64" w:rsidP="0CBFBE64" w:rsidRDefault="0CBFBE64" w14:paraId="08907B91" w14:textId="046B1D5E">
      <w:pPr>
        <w:pStyle w:val="Heading2"/>
        <w:spacing w:after="0" w:afterAutospacing="off"/>
        <w:rPr>
          <w:noProof w:val="0"/>
          <w:lang w:val="en-US"/>
        </w:rPr>
      </w:pPr>
    </w:p>
    <w:p w:rsidR="0E134C28" w:rsidP="513771F0" w:rsidRDefault="0E134C28" w14:paraId="565E51D2" w14:textId="7F61EE36">
      <w:pPr>
        <w:pStyle w:val="Heading2"/>
        <w:spacing w:after="0" w:afterAutospacing="off"/>
        <w:rPr>
          <w:rFonts w:ascii="Aptos" w:hAnsi="Aptos"/>
          <w:b w:val="1"/>
          <w:bCs w:val="1"/>
          <w:i w:val="0"/>
          <w:iCs w:val="0"/>
          <w:caps w:val="0"/>
          <w:smallCaps w:val="0"/>
          <w:noProof w:val="0"/>
          <w:sz w:val="24"/>
          <w:szCs w:val="24"/>
          <w:lang w:val="en-US"/>
        </w:rPr>
      </w:pPr>
      <w:bookmarkStart w:name="_Toc660253256" w:id="980929124"/>
      <w:r w:rsidRPr="513771F0" w:rsidR="0E134C28">
        <w:rPr>
          <w:noProof w:val="0"/>
          <w:lang w:val="en-US"/>
        </w:rPr>
        <w:t>HIS 796</w:t>
      </w:r>
      <w:r w:rsidRPr="513771F0" w:rsidR="6A511160">
        <w:rPr>
          <w:noProof w:val="0"/>
          <w:lang w:val="en-US"/>
        </w:rPr>
        <w:t xml:space="preserve"> (Zeln</w:t>
      </w:r>
      <w:r w:rsidRPr="513771F0" w:rsidR="02F56274">
        <w:rPr>
          <w:noProof w:val="0"/>
          <w:lang w:val="en-US"/>
        </w:rPr>
        <w:t>e</w:t>
      </w:r>
      <w:r w:rsidRPr="513771F0" w:rsidR="6A511160">
        <w:rPr>
          <w:noProof w:val="0"/>
          <w:lang w:val="en-US"/>
        </w:rPr>
        <w:t>r)</w:t>
      </w:r>
      <w:bookmarkEnd w:id="980929124"/>
    </w:p>
    <w:p w:rsidR="0E134C28" w:rsidP="61346637" w:rsidRDefault="0E134C28" w14:paraId="12BF5A46" w14:textId="67FD9203">
      <w:pPr>
        <w:pStyle w:val="Normal"/>
        <w:spacing w:after="0" w:afterAutospacing="off"/>
        <w:rPr>
          <w:rFonts w:ascii="Aptos" w:hAnsi="Aptos"/>
          <w:b w:val="1"/>
          <w:bCs w:val="1"/>
          <w:i w:val="0"/>
          <w:iCs w:val="0"/>
          <w:caps w:val="0"/>
          <w:smallCaps w:val="0"/>
          <w:noProof w:val="0"/>
          <w:sz w:val="24"/>
          <w:szCs w:val="24"/>
          <w:lang w:val="en-US"/>
        </w:rPr>
      </w:pPr>
      <w:r w:rsidRPr="61346637" w:rsidR="0E134C28">
        <w:rPr>
          <w:rFonts w:ascii="Aptos" w:hAnsi="Aptos"/>
          <w:b w:val="1"/>
          <w:bCs w:val="1"/>
          <w:i w:val="0"/>
          <w:iCs w:val="0"/>
          <w:caps w:val="0"/>
          <w:smallCaps w:val="0"/>
          <w:noProof w:val="0"/>
          <w:sz w:val="24"/>
          <w:szCs w:val="24"/>
          <w:lang w:val="en-US"/>
        </w:rPr>
        <w:t>Practicum in the Teaching of History in Colleges and Universities</w:t>
      </w:r>
    </w:p>
    <w:p w:rsidR="0E134C28" w:rsidP="61346637" w:rsidRDefault="0E134C28" w14:paraId="6770015D" w14:textId="0213B1E4">
      <w:pPr>
        <w:pStyle w:val="Normal"/>
        <w:spacing w:after="0" w:afterAutospacing="off"/>
        <w:rPr>
          <w:rFonts w:ascii="Aptos" w:hAnsi="Aptos"/>
          <w:b w:val="1"/>
          <w:bCs w:val="1"/>
          <w:i w:val="0"/>
          <w:iCs w:val="0"/>
          <w:caps w:val="0"/>
          <w:smallCaps w:val="0"/>
          <w:noProof w:val="0"/>
          <w:sz w:val="24"/>
          <w:szCs w:val="24"/>
          <w:lang w:val="en-US"/>
        </w:rPr>
      </w:pPr>
      <w:r w:rsidRPr="61346637" w:rsidR="0E134C28">
        <w:rPr>
          <w:rFonts w:ascii="Aptos" w:hAnsi="Aptos"/>
          <w:b w:val="1"/>
          <w:bCs w:val="1"/>
          <w:i w:val="0"/>
          <w:iCs w:val="0"/>
          <w:caps w:val="0"/>
          <w:smallCaps w:val="0"/>
          <w:noProof w:val="0"/>
          <w:sz w:val="24"/>
          <w:szCs w:val="24"/>
          <w:lang w:val="en-US"/>
        </w:rPr>
        <w:t>Thursdays 2:30 – 5:30 PM</w:t>
      </w:r>
    </w:p>
    <w:p w:rsidR="0E134C28" w:rsidP="327EFD04" w:rsidRDefault="0E134C28" w14:paraId="528F264D" w14:textId="14291A4D">
      <w:pPr>
        <w:pStyle w:val="Normal"/>
        <w:pBdr>
          <w:bottom w:val="single" w:color="000000" w:sz="6" w:space="1"/>
        </w:pBdr>
        <w:spacing w:after="0" w:afterAutospacing="off"/>
        <w:rPr>
          <w:rFonts w:ascii="Aptos" w:hAnsi="Aptos"/>
          <w:b w:val="1"/>
          <w:bCs w:val="1"/>
          <w:i w:val="0"/>
          <w:iCs w:val="0"/>
          <w:caps w:val="0"/>
          <w:smallCaps w:val="0"/>
          <w:noProof w:val="0"/>
          <w:sz w:val="24"/>
          <w:szCs w:val="24"/>
          <w:lang w:val="en-US"/>
        </w:rPr>
      </w:pPr>
      <w:r w:rsidRPr="327EFD04" w:rsidR="0E134C28">
        <w:rPr>
          <w:rFonts w:ascii="Aptos" w:hAnsi="Aptos"/>
          <w:b w:val="1"/>
          <w:bCs w:val="1"/>
          <w:i w:val="0"/>
          <w:iCs w:val="0"/>
          <w:caps w:val="0"/>
          <w:smallCaps w:val="0"/>
          <w:noProof w:val="0"/>
          <w:sz w:val="24"/>
          <w:szCs w:val="24"/>
          <w:lang w:val="en-US"/>
        </w:rPr>
        <w:t>Dr. Kyle Zelner</w:t>
      </w:r>
    </w:p>
    <w:p w:rsidR="327EFD04" w:rsidP="4EBD8324" w:rsidRDefault="327EFD04" w14:paraId="698D9DE2" w14:textId="232DE0F9">
      <w:pPr>
        <w:pStyle w:val="Normal"/>
        <w:spacing w:after="0" w:afterAutospacing="off"/>
        <w:rPr>
          <w:rFonts w:ascii="Aptos" w:hAnsi="Aptos"/>
          <w:b w:val="1"/>
          <w:bCs w:val="1"/>
          <w:i w:val="0"/>
          <w:iCs w:val="0"/>
          <w:caps w:val="0"/>
          <w:smallCaps w:val="0"/>
          <w:noProof w:val="0"/>
          <w:sz w:val="24"/>
          <w:szCs w:val="24"/>
          <w:lang w:val="en-US"/>
        </w:rPr>
      </w:pPr>
    </w:p>
    <w:p w:rsidR="2D68E9A0" w:rsidP="4EBD8324" w:rsidRDefault="2D68E9A0" w14:paraId="354B8225" w14:textId="7FD60063">
      <w:pPr>
        <w:spacing w:before="0" w:beforeAutospacing="off" w:after="0" w:afterAutospacing="off"/>
        <w:rPr>
          <w:rFonts w:ascii="Times New Roman" w:hAnsi="Times New Roman" w:eastAsia="Times New Roman" w:cs="Times New Roman"/>
          <w:noProof w:val="0"/>
          <w:sz w:val="24"/>
          <w:szCs w:val="24"/>
          <w:lang w:val="en-US"/>
        </w:rPr>
      </w:pPr>
      <w:r w:rsidRPr="4EBD8324" w:rsidR="2D68E9A0">
        <w:rPr>
          <w:rFonts w:ascii="Times New Roman" w:hAnsi="Times New Roman" w:eastAsia="Times New Roman" w:cs="Times New Roman"/>
          <w:noProof w:val="0"/>
          <w:sz w:val="24"/>
          <w:szCs w:val="24"/>
          <w:lang w:val="en-US"/>
        </w:rPr>
        <w:t xml:space="preserve">Required for all first-time teaching and graduate assistants and optional for others, this class is designed to encourage graduate students to think about the </w:t>
      </w:r>
      <w:r w:rsidRPr="4EBD8324" w:rsidR="2D68E9A0">
        <w:rPr>
          <w:rFonts w:ascii="Times New Roman" w:hAnsi="Times New Roman" w:eastAsia="Times New Roman" w:cs="Times New Roman"/>
          <w:noProof w:val="0"/>
          <w:sz w:val="24"/>
          <w:szCs w:val="24"/>
          <w:lang w:val="en-US"/>
        </w:rPr>
        <w:t>major issues</w:t>
      </w:r>
      <w:r w:rsidRPr="4EBD8324" w:rsidR="2D68E9A0">
        <w:rPr>
          <w:rFonts w:ascii="Times New Roman" w:hAnsi="Times New Roman" w:eastAsia="Times New Roman" w:cs="Times New Roman"/>
          <w:noProof w:val="0"/>
          <w:sz w:val="24"/>
          <w:szCs w:val="24"/>
          <w:lang w:val="en-US"/>
        </w:rPr>
        <w:t xml:space="preserve"> of teaching at the college level, both as teaching assistants and as independent instructors. Different faculty members will visit to lead discussions on a different topic each class period</w:t>
      </w:r>
      <w:r w:rsidRPr="4EBD8324" w:rsidR="2D68E9A0">
        <w:rPr>
          <w:rFonts w:ascii="Times New Roman" w:hAnsi="Times New Roman" w:eastAsia="Times New Roman" w:cs="Times New Roman"/>
          <w:noProof w:val="0"/>
          <w:sz w:val="24"/>
          <w:szCs w:val="24"/>
          <w:lang w:val="en-US"/>
        </w:rPr>
        <w:t xml:space="preserve">.  </w:t>
      </w:r>
      <w:r w:rsidRPr="4EBD8324" w:rsidR="2D68E9A0">
        <w:rPr>
          <w:rFonts w:ascii="Times New Roman" w:hAnsi="Times New Roman" w:eastAsia="Times New Roman" w:cs="Times New Roman"/>
          <w:noProof w:val="0"/>
          <w:sz w:val="24"/>
          <w:szCs w:val="24"/>
          <w:lang w:val="en-US"/>
        </w:rPr>
        <w:t>The course covers basic issues of teaching and learning strategies, classroom philosophy and management, technology in the classroom, testing and other assignments, issues of diversity, effective classroom presentation, and how to construct one’s own course.</w:t>
      </w:r>
    </w:p>
    <w:p w:rsidR="2D68E9A0" w:rsidP="4EBD8324" w:rsidRDefault="2D68E9A0" w14:paraId="150932B9" w14:textId="2934C048">
      <w:pPr>
        <w:spacing w:before="0" w:beforeAutospacing="off" w:after="0" w:afterAutospacing="off"/>
        <w:rPr>
          <w:rFonts w:ascii="Times New Roman" w:hAnsi="Times New Roman" w:eastAsia="Times New Roman" w:cs="Times New Roman"/>
          <w:noProof w:val="0"/>
          <w:sz w:val="24"/>
          <w:szCs w:val="24"/>
          <w:lang w:val="en-US"/>
        </w:rPr>
      </w:pPr>
      <w:r w:rsidRPr="4EBD8324" w:rsidR="2D68E9A0">
        <w:rPr>
          <w:rFonts w:ascii="Times New Roman" w:hAnsi="Times New Roman" w:eastAsia="Times New Roman" w:cs="Times New Roman"/>
          <w:noProof w:val="0"/>
          <w:sz w:val="24"/>
          <w:szCs w:val="24"/>
          <w:lang w:val="en-US"/>
        </w:rPr>
        <w:t xml:space="preserve"> </w:t>
      </w:r>
    </w:p>
    <w:p w:rsidR="2D68E9A0" w:rsidP="4EBD8324" w:rsidRDefault="2D68E9A0" w14:paraId="295D6C54" w14:textId="073B2A40">
      <w:pPr>
        <w:spacing w:before="0" w:beforeAutospacing="off" w:after="0" w:afterAutospacing="off"/>
        <w:rPr>
          <w:rFonts w:ascii="Times New Roman" w:hAnsi="Times New Roman" w:eastAsia="Times New Roman" w:cs="Times New Roman"/>
          <w:noProof w:val="0"/>
          <w:sz w:val="24"/>
          <w:szCs w:val="24"/>
          <w:lang w:val="en-US"/>
        </w:rPr>
      </w:pPr>
      <w:r w:rsidRPr="4EBD8324" w:rsidR="2D68E9A0">
        <w:rPr>
          <w:rFonts w:ascii="Times New Roman" w:hAnsi="Times New Roman" w:eastAsia="Times New Roman" w:cs="Times New Roman"/>
          <w:b w:val="1"/>
          <w:bCs w:val="1"/>
          <w:noProof w:val="0"/>
          <w:sz w:val="24"/>
          <w:szCs w:val="24"/>
          <w:lang w:val="en-US"/>
        </w:rPr>
        <w:t>Assignments</w:t>
      </w:r>
      <w:r w:rsidRPr="4EBD8324" w:rsidR="2D68E9A0">
        <w:rPr>
          <w:rFonts w:ascii="Times New Roman" w:hAnsi="Times New Roman" w:eastAsia="Times New Roman" w:cs="Times New Roman"/>
          <w:noProof w:val="0"/>
          <w:sz w:val="24"/>
          <w:szCs w:val="24"/>
          <w:lang w:val="en-US"/>
        </w:rPr>
        <w:t xml:space="preserve">: </w:t>
      </w:r>
    </w:p>
    <w:p w:rsidR="2D68E9A0" w:rsidP="4EBD8324" w:rsidRDefault="2D68E9A0" w14:paraId="4E317A79" w14:textId="72065014">
      <w:pPr>
        <w:pStyle w:val="Normal"/>
        <w:spacing w:after="0" w:afterAutospacing="off"/>
        <w:rPr>
          <w:rFonts w:ascii="Times New Roman" w:hAnsi="Times New Roman" w:eastAsia="Times New Roman" w:cs="Times New Roman"/>
          <w:noProof w:val="0"/>
          <w:sz w:val="24"/>
          <w:szCs w:val="24"/>
          <w:lang w:val="en-US"/>
        </w:rPr>
      </w:pPr>
      <w:r w:rsidRPr="4EBD8324" w:rsidR="2D68E9A0">
        <w:rPr>
          <w:rFonts w:ascii="Times New Roman" w:hAnsi="Times New Roman" w:eastAsia="Times New Roman" w:cs="Times New Roman"/>
          <w:noProof w:val="0"/>
          <w:sz w:val="24"/>
          <w:szCs w:val="24"/>
          <w:lang w:val="en-US"/>
        </w:rPr>
        <w:t xml:space="preserve">Students will engage in weekly discussions, write several short reaction papers, and design and execute a sample lecture for an introductory History class.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164621"/>
    <w:rsid w:val="02F56274"/>
    <w:rsid w:val="05404CA3"/>
    <w:rsid w:val="090B620B"/>
    <w:rsid w:val="090C89F2"/>
    <w:rsid w:val="0963BB0F"/>
    <w:rsid w:val="0B4A489A"/>
    <w:rsid w:val="0BA8C961"/>
    <w:rsid w:val="0CBFBE64"/>
    <w:rsid w:val="0D9BD5D6"/>
    <w:rsid w:val="0E134C28"/>
    <w:rsid w:val="12B498FD"/>
    <w:rsid w:val="15455133"/>
    <w:rsid w:val="15B806EB"/>
    <w:rsid w:val="16D48969"/>
    <w:rsid w:val="18AC08DB"/>
    <w:rsid w:val="18CA41BA"/>
    <w:rsid w:val="18CA41BA"/>
    <w:rsid w:val="1D164621"/>
    <w:rsid w:val="1E02646B"/>
    <w:rsid w:val="1FB48A2B"/>
    <w:rsid w:val="250B62FC"/>
    <w:rsid w:val="273CEA87"/>
    <w:rsid w:val="27409A0C"/>
    <w:rsid w:val="27B4DFF8"/>
    <w:rsid w:val="27CB604A"/>
    <w:rsid w:val="295FC8AC"/>
    <w:rsid w:val="2D68E9A0"/>
    <w:rsid w:val="2F1D3DFF"/>
    <w:rsid w:val="327EFD04"/>
    <w:rsid w:val="339C95C6"/>
    <w:rsid w:val="34EC7A2A"/>
    <w:rsid w:val="35EA6525"/>
    <w:rsid w:val="35EA6525"/>
    <w:rsid w:val="35FDBE95"/>
    <w:rsid w:val="36DCA411"/>
    <w:rsid w:val="3726A79C"/>
    <w:rsid w:val="38D7954C"/>
    <w:rsid w:val="3A25836F"/>
    <w:rsid w:val="3A8BD1A2"/>
    <w:rsid w:val="3BC739DB"/>
    <w:rsid w:val="3F542F93"/>
    <w:rsid w:val="4014708F"/>
    <w:rsid w:val="4053530B"/>
    <w:rsid w:val="411E4EB3"/>
    <w:rsid w:val="411EA56D"/>
    <w:rsid w:val="425DBFCF"/>
    <w:rsid w:val="432DB264"/>
    <w:rsid w:val="4422F7D5"/>
    <w:rsid w:val="461D6364"/>
    <w:rsid w:val="46B140FB"/>
    <w:rsid w:val="481DD3A6"/>
    <w:rsid w:val="4AC13527"/>
    <w:rsid w:val="4EBD8324"/>
    <w:rsid w:val="4F242E8D"/>
    <w:rsid w:val="5096BBC2"/>
    <w:rsid w:val="513771F0"/>
    <w:rsid w:val="51A18247"/>
    <w:rsid w:val="531F1F73"/>
    <w:rsid w:val="597D85C3"/>
    <w:rsid w:val="59F3AB3E"/>
    <w:rsid w:val="5B899269"/>
    <w:rsid w:val="5F3B1638"/>
    <w:rsid w:val="60F28804"/>
    <w:rsid w:val="61346637"/>
    <w:rsid w:val="61AD46EC"/>
    <w:rsid w:val="6288ACE6"/>
    <w:rsid w:val="62E956AF"/>
    <w:rsid w:val="63CB6B15"/>
    <w:rsid w:val="6660E7B4"/>
    <w:rsid w:val="678FEB10"/>
    <w:rsid w:val="678FEB10"/>
    <w:rsid w:val="6880799D"/>
    <w:rsid w:val="69016B9E"/>
    <w:rsid w:val="690CD171"/>
    <w:rsid w:val="69FA1F9E"/>
    <w:rsid w:val="6A511160"/>
    <w:rsid w:val="6A9B67A4"/>
    <w:rsid w:val="6D4F7212"/>
    <w:rsid w:val="6DCBE6B1"/>
    <w:rsid w:val="6FE7925C"/>
    <w:rsid w:val="707B3E32"/>
    <w:rsid w:val="72BD658C"/>
    <w:rsid w:val="73DCB315"/>
    <w:rsid w:val="752A276B"/>
    <w:rsid w:val="75A0384F"/>
    <w:rsid w:val="7680D763"/>
    <w:rsid w:val="790C58F8"/>
    <w:rsid w:val="7923C648"/>
    <w:rsid w:val="796995EE"/>
    <w:rsid w:val="7D687455"/>
    <w:rsid w:val="7F5D55BD"/>
    <w:rsid w:val="7F7653AB"/>
    <w:rsid w:val="7FA69710"/>
    <w:rsid w:val="7FA69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4621"/>
  <w15:chartTrackingRefBased/>
  <w15:docId w15:val="{D59364E7-D335-4BE2-BC55-DF7DC45C7B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TOC2" mc:Ignorable="w14">
    <w:name xmlns:w="http://schemas.openxmlformats.org/wordprocessingml/2006/main" w:val="toc 2"/>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2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2025-02-13T17:57:54.8122835Z</dcterms:created>
  <dcterms:modified xsi:type="dcterms:W3CDTF">2025-03-09T21:49:10.4379874Z</dcterms:modified>
  <dc:creator>Hollie Brock</dc:creator>
  <lastModifiedBy>Rebecca Tuuri</lastModifiedBy>
</coreProperties>
</file>