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1B9C" w14:textId="6F6F38AB" w:rsidR="00C70F09" w:rsidRPr="00063BDB" w:rsidRDefault="00C70F09" w:rsidP="009D30FA">
      <w:pPr>
        <w:rPr>
          <w:rFonts w:ascii="Times New Roman" w:hAnsi="Times New Roman" w:cs="Times New Roman"/>
          <w:b/>
          <w:bCs/>
          <w:i/>
          <w:iCs/>
        </w:rPr>
      </w:pPr>
      <w:r w:rsidRPr="00063BDB">
        <w:rPr>
          <w:rFonts w:ascii="Times New Roman" w:hAnsi="Times New Roman" w:cs="Times New Roman"/>
          <w:b/>
          <w:bCs/>
          <w:i/>
          <w:iCs/>
        </w:rPr>
        <w:t>Revised Guidance for Syllabi for PhD Lit</w:t>
      </w:r>
      <w:r w:rsidR="000F14FD" w:rsidRPr="00063BDB">
        <w:rPr>
          <w:rFonts w:ascii="Times New Roman" w:hAnsi="Times New Roman" w:cs="Times New Roman"/>
          <w:b/>
          <w:bCs/>
          <w:i/>
          <w:iCs/>
        </w:rPr>
        <w:t>erature</w:t>
      </w:r>
      <w:r w:rsidRPr="00063BDB">
        <w:rPr>
          <w:rFonts w:ascii="Times New Roman" w:hAnsi="Times New Roman" w:cs="Times New Roman"/>
          <w:b/>
          <w:bCs/>
          <w:i/>
          <w:iCs/>
        </w:rPr>
        <w:t xml:space="preserve"> Comprehensive Exams</w:t>
      </w:r>
    </w:p>
    <w:p w14:paraId="7E369F22" w14:textId="1F3F10CB" w:rsidR="00063BDB" w:rsidRDefault="00B35D12" w:rsidP="009D30FA">
      <w:pPr>
        <w:rPr>
          <w:rFonts w:ascii="Times New Roman" w:hAnsi="Times New Roman" w:cs="Times New Roman"/>
        </w:rPr>
      </w:pPr>
      <w:r>
        <w:rPr>
          <w:rFonts w:ascii="Times New Roman" w:hAnsi="Times New Roman" w:cs="Times New Roman"/>
        </w:rPr>
        <w:t>Updated: November 2025</w:t>
      </w:r>
    </w:p>
    <w:p w14:paraId="3F87EC20" w14:textId="77777777" w:rsidR="00B35D12" w:rsidRDefault="00B35D12" w:rsidP="009D30FA">
      <w:pPr>
        <w:rPr>
          <w:rFonts w:ascii="Times New Roman" w:hAnsi="Times New Roman" w:cs="Times New Roman"/>
        </w:rPr>
      </w:pPr>
    </w:p>
    <w:p w14:paraId="7D28B2B0" w14:textId="090E21E2" w:rsidR="000F14FD" w:rsidRPr="00063BDB" w:rsidRDefault="00775700" w:rsidP="009D30FA">
      <w:pPr>
        <w:rPr>
          <w:rFonts w:ascii="Times New Roman" w:hAnsi="Times New Roman" w:cs="Times New Roman"/>
        </w:rPr>
      </w:pPr>
      <w:r w:rsidRPr="00063BDB">
        <w:rPr>
          <w:rFonts w:ascii="Times New Roman" w:hAnsi="Times New Roman" w:cs="Times New Roman"/>
        </w:rPr>
        <w:t>The s</w:t>
      </w:r>
      <w:r w:rsidR="009D30FA" w:rsidRPr="00063BDB">
        <w:rPr>
          <w:rFonts w:ascii="Times New Roman" w:hAnsi="Times New Roman" w:cs="Times New Roman"/>
        </w:rPr>
        <w:t xml:space="preserve">tudent will prepare two syllabi: one for an undergraduate survey course (in or including the comprehensive field area) and another for any course (upper-level undergraduate, graduate, etc.) that stems from the dissertation area list. </w:t>
      </w:r>
      <w:r w:rsidRPr="00063BDB">
        <w:rPr>
          <w:rFonts w:ascii="Times New Roman" w:hAnsi="Times New Roman" w:cs="Times New Roman"/>
        </w:rPr>
        <w:t>The student</w:t>
      </w:r>
      <w:r w:rsidR="009D30FA" w:rsidRPr="00063BDB">
        <w:rPr>
          <w:rFonts w:ascii="Times New Roman" w:hAnsi="Times New Roman" w:cs="Times New Roman"/>
        </w:rPr>
        <w:t xml:space="preserve"> must create these syllabi on their own as they will serve as the written component of the comprehensive exam</w:t>
      </w:r>
      <w:r w:rsidRPr="00063BDB">
        <w:rPr>
          <w:rFonts w:ascii="Times New Roman" w:hAnsi="Times New Roman" w:cs="Times New Roman"/>
        </w:rPr>
        <w:t>.</w:t>
      </w:r>
      <w:r w:rsidR="009D30FA" w:rsidRPr="00063BDB">
        <w:rPr>
          <w:rFonts w:ascii="Times New Roman" w:hAnsi="Times New Roman" w:cs="Times New Roman"/>
        </w:rPr>
        <w:t xml:space="preserve"> </w:t>
      </w:r>
      <w:r w:rsidRPr="00063BDB">
        <w:rPr>
          <w:rFonts w:ascii="Times New Roman" w:hAnsi="Times New Roman" w:cs="Times New Roman"/>
        </w:rPr>
        <w:t xml:space="preserve">The </w:t>
      </w:r>
      <w:r w:rsidR="00F31176" w:rsidRPr="00063BDB">
        <w:rPr>
          <w:rFonts w:ascii="Times New Roman" w:hAnsi="Times New Roman" w:cs="Times New Roman"/>
        </w:rPr>
        <w:t>student</w:t>
      </w:r>
      <w:r w:rsidR="000F14FD" w:rsidRPr="00063BDB">
        <w:rPr>
          <w:rFonts w:ascii="Times New Roman" w:hAnsi="Times New Roman" w:cs="Times New Roman"/>
        </w:rPr>
        <w:t>’</w:t>
      </w:r>
      <w:r w:rsidR="00F31176" w:rsidRPr="00063BDB">
        <w:rPr>
          <w:rFonts w:ascii="Times New Roman" w:hAnsi="Times New Roman" w:cs="Times New Roman"/>
        </w:rPr>
        <w:t xml:space="preserve">s </w:t>
      </w:r>
      <w:r w:rsidRPr="00063BDB">
        <w:rPr>
          <w:rFonts w:ascii="Times New Roman" w:hAnsi="Times New Roman" w:cs="Times New Roman"/>
        </w:rPr>
        <w:t>director may provide the student with sample syllabi and general advice on course</w:t>
      </w:r>
      <w:r w:rsidR="00F31176" w:rsidRPr="00063BDB">
        <w:rPr>
          <w:rFonts w:ascii="Times New Roman" w:hAnsi="Times New Roman" w:cs="Times New Roman"/>
        </w:rPr>
        <w:t>/syllabus</w:t>
      </w:r>
      <w:r w:rsidRPr="00063BDB">
        <w:rPr>
          <w:rFonts w:ascii="Times New Roman" w:hAnsi="Times New Roman" w:cs="Times New Roman"/>
        </w:rPr>
        <w:t xml:space="preserve"> design, but the director and committee members cannot see—or provide feedback on—drafts of syllabi. The student must write an original syllabus. </w:t>
      </w:r>
      <w:r w:rsidR="0065469A" w:rsidRPr="00063BDB">
        <w:rPr>
          <w:rFonts w:ascii="Times New Roman" w:hAnsi="Times New Roman" w:cs="Times New Roman"/>
        </w:rPr>
        <w:t>While a student may look at other syllabi to help them understand the genre of the syllabus, the student</w:t>
      </w:r>
      <w:r w:rsidRPr="00063BDB">
        <w:rPr>
          <w:rFonts w:ascii="Times New Roman" w:hAnsi="Times New Roman" w:cs="Times New Roman"/>
        </w:rPr>
        <w:t xml:space="preserve"> cannot reproduce a syllabus from a course they have taken or a syllabus found online or elsewhere; </w:t>
      </w:r>
      <w:r w:rsidR="0065469A" w:rsidRPr="00063BDB">
        <w:rPr>
          <w:rFonts w:ascii="Times New Roman" w:hAnsi="Times New Roman" w:cs="Times New Roman"/>
        </w:rPr>
        <w:t xml:space="preserve">similarly, the student cannot take someone else’s syllabus and introduce minor changes. </w:t>
      </w:r>
      <w:r w:rsidR="000F14FD" w:rsidRPr="00063BDB">
        <w:rPr>
          <w:rFonts w:ascii="Times New Roman" w:hAnsi="Times New Roman" w:cs="Times New Roman"/>
        </w:rPr>
        <w:t xml:space="preserve">The student cannot use any generative artificial intelligence (AI) platform or tool for any aspect of creating the syllabi (including brainstorming, drafting, and proofreading). </w:t>
      </w:r>
      <w:r w:rsidR="0065469A" w:rsidRPr="00063BDB">
        <w:rPr>
          <w:rFonts w:ascii="Times New Roman" w:hAnsi="Times New Roman" w:cs="Times New Roman"/>
        </w:rPr>
        <w:t>The student should wholly create the syllabus, from scratch, based on their own expertise and the reading of their exam lists</w:t>
      </w:r>
      <w:r w:rsidR="00F31176" w:rsidRPr="00063BDB">
        <w:rPr>
          <w:rFonts w:ascii="Times New Roman" w:hAnsi="Times New Roman" w:cs="Times New Roman"/>
        </w:rPr>
        <w:t xml:space="preserve"> and their own sense of what the course should include</w:t>
      </w:r>
      <w:r w:rsidR="0065469A" w:rsidRPr="00063BDB">
        <w:rPr>
          <w:rFonts w:ascii="Times New Roman" w:hAnsi="Times New Roman" w:cs="Times New Roman"/>
        </w:rPr>
        <w:t xml:space="preserve">. </w:t>
      </w:r>
      <w:r w:rsidR="000F14FD" w:rsidRPr="00063BDB">
        <w:rPr>
          <w:rFonts w:ascii="Times New Roman" w:hAnsi="Times New Roman" w:cs="Times New Roman"/>
        </w:rPr>
        <w:t>Students should remember that</w:t>
      </w:r>
      <w:r w:rsidR="0065469A" w:rsidRPr="00063BDB">
        <w:rPr>
          <w:rFonts w:ascii="Times New Roman" w:hAnsi="Times New Roman" w:cs="Times New Roman"/>
        </w:rPr>
        <w:t xml:space="preserve"> there is no one right way to teach any course. Because these syllabi serve as the written component of the comprehensive exam, some texts from the student’s exam lists should appear on the syllabi; however, not </w:t>
      </w:r>
      <w:r w:rsidR="0065469A" w:rsidRPr="00063BDB">
        <w:rPr>
          <w:rFonts w:ascii="Times New Roman" w:hAnsi="Times New Roman" w:cs="Times New Roman"/>
          <w:i/>
          <w:iCs/>
        </w:rPr>
        <w:t>all</w:t>
      </w:r>
      <w:r w:rsidR="0065469A" w:rsidRPr="00063BDB">
        <w:rPr>
          <w:rFonts w:ascii="Times New Roman" w:hAnsi="Times New Roman" w:cs="Times New Roman"/>
        </w:rPr>
        <w:t xml:space="preserve"> assigned reading on the syllabi must come from the exam lists (though it can). The student may </w:t>
      </w:r>
      <w:r w:rsidR="000F14FD" w:rsidRPr="00063BDB">
        <w:rPr>
          <w:rFonts w:ascii="Times New Roman" w:hAnsi="Times New Roman" w:cs="Times New Roman"/>
        </w:rPr>
        <w:t xml:space="preserve">visually </w:t>
      </w:r>
      <w:r w:rsidR="0065469A" w:rsidRPr="00063BDB">
        <w:rPr>
          <w:rFonts w:ascii="Times New Roman" w:hAnsi="Times New Roman" w:cs="Times New Roman"/>
        </w:rPr>
        <w:t>design their syllabi to whatever extent they would like</w:t>
      </w:r>
      <w:r w:rsidR="000F14FD" w:rsidRPr="00063BDB">
        <w:rPr>
          <w:rFonts w:ascii="Times New Roman" w:hAnsi="Times New Roman" w:cs="Times New Roman"/>
        </w:rPr>
        <w:t xml:space="preserve">, but the student’s focus and energy should be on the content </w:t>
      </w:r>
      <w:r w:rsidR="003D1BCA" w:rsidRPr="00063BDB">
        <w:rPr>
          <w:rFonts w:ascii="Times New Roman" w:hAnsi="Times New Roman" w:cs="Times New Roman"/>
        </w:rPr>
        <w:t xml:space="preserve">of the syllabus </w:t>
      </w:r>
      <w:r w:rsidR="000F14FD" w:rsidRPr="00063BDB">
        <w:rPr>
          <w:rFonts w:ascii="Times New Roman" w:hAnsi="Times New Roman" w:cs="Times New Roman"/>
        </w:rPr>
        <w:t xml:space="preserve">rather than on </w:t>
      </w:r>
      <w:r w:rsidR="003D1BCA" w:rsidRPr="00063BDB">
        <w:rPr>
          <w:rFonts w:ascii="Times New Roman" w:hAnsi="Times New Roman" w:cs="Times New Roman"/>
        </w:rPr>
        <w:t xml:space="preserve">the visual </w:t>
      </w:r>
      <w:r w:rsidR="000F14FD" w:rsidRPr="00063BDB">
        <w:rPr>
          <w:rFonts w:ascii="Times New Roman" w:hAnsi="Times New Roman" w:cs="Times New Roman"/>
        </w:rPr>
        <w:t>design</w:t>
      </w:r>
      <w:r w:rsidR="003D1BCA" w:rsidRPr="00063BDB">
        <w:rPr>
          <w:rFonts w:ascii="Times New Roman" w:hAnsi="Times New Roman" w:cs="Times New Roman"/>
        </w:rPr>
        <w:t xml:space="preserve"> of the syllabus</w:t>
      </w:r>
      <w:r w:rsidR="000F14FD" w:rsidRPr="00063BDB">
        <w:rPr>
          <w:rFonts w:ascii="Times New Roman" w:hAnsi="Times New Roman" w:cs="Times New Roman"/>
        </w:rPr>
        <w:t>. The syllabi should be easily readable and clearly organized.</w:t>
      </w:r>
    </w:p>
    <w:p w14:paraId="4BC48083" w14:textId="13A1CA4A" w:rsidR="009D30FA" w:rsidRPr="00063BDB" w:rsidRDefault="009D30FA" w:rsidP="009D30FA">
      <w:pPr>
        <w:rPr>
          <w:rFonts w:ascii="Times New Roman" w:hAnsi="Times New Roman" w:cs="Times New Roman"/>
        </w:rPr>
      </w:pPr>
      <w:r w:rsidRPr="00063BDB">
        <w:rPr>
          <w:rFonts w:ascii="Times New Roman" w:hAnsi="Times New Roman" w:cs="Times New Roman"/>
        </w:rPr>
        <w:t>The purpose of these syllabi is for students to demonstrate their ability to conceptualize their reading lists with a specific focus and to prepare materials for the job market. Each of the two syllabi must include</w:t>
      </w:r>
      <w:r w:rsidR="00991686" w:rsidRPr="00063BDB">
        <w:rPr>
          <w:rFonts w:ascii="Times New Roman" w:hAnsi="Times New Roman" w:cs="Times New Roman"/>
        </w:rPr>
        <w:t xml:space="preserve"> the following elements:</w:t>
      </w:r>
    </w:p>
    <w:p w14:paraId="62CD570F" w14:textId="5ABACFD8" w:rsidR="009D30FA"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 xml:space="preserve">Course title </w:t>
      </w:r>
    </w:p>
    <w:p w14:paraId="40B8DE3B" w14:textId="09CD9386" w:rsidR="002A0B30"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Level of course (e.g. undergraduate survey, upper-level undergrad</w:t>
      </w:r>
      <w:r w:rsidR="0065469A" w:rsidRPr="00063BDB">
        <w:rPr>
          <w:rFonts w:ascii="Times New Roman" w:hAnsi="Times New Roman" w:cs="Times New Roman"/>
        </w:rPr>
        <w:t>uate</w:t>
      </w:r>
      <w:r w:rsidRPr="00063BDB">
        <w:rPr>
          <w:rFonts w:ascii="Times New Roman" w:hAnsi="Times New Roman" w:cs="Times New Roman"/>
        </w:rPr>
        <w:t>, graduate</w:t>
      </w:r>
      <w:r w:rsidR="0065469A" w:rsidRPr="00063BDB">
        <w:rPr>
          <w:rFonts w:ascii="Times New Roman" w:hAnsi="Times New Roman" w:cs="Times New Roman"/>
        </w:rPr>
        <w:t>)</w:t>
      </w:r>
    </w:p>
    <w:p w14:paraId="6E6C2600" w14:textId="1E330875" w:rsidR="0065469A" w:rsidRPr="00063BDB" w:rsidRDefault="002A0B30" w:rsidP="0065469A">
      <w:pPr>
        <w:pStyle w:val="ListParagraph"/>
        <w:numPr>
          <w:ilvl w:val="1"/>
          <w:numId w:val="2"/>
        </w:numPr>
        <w:rPr>
          <w:rFonts w:ascii="Times New Roman" w:hAnsi="Times New Roman" w:cs="Times New Roman"/>
        </w:rPr>
      </w:pPr>
      <w:r w:rsidRPr="00063BDB">
        <w:rPr>
          <w:rFonts w:ascii="Times New Roman" w:hAnsi="Times New Roman" w:cs="Times New Roman"/>
        </w:rPr>
        <w:t xml:space="preserve">The level of the course </w:t>
      </w:r>
      <w:r w:rsidR="0065469A" w:rsidRPr="00063BDB">
        <w:rPr>
          <w:rFonts w:ascii="Times New Roman" w:hAnsi="Times New Roman" w:cs="Times New Roman"/>
        </w:rPr>
        <w:t xml:space="preserve">relates to how much work you should assign in the course (both reading and assignments), as well as to what the instructor’s expectations of </w:t>
      </w:r>
      <w:r w:rsidR="00F31176" w:rsidRPr="00063BDB">
        <w:rPr>
          <w:rFonts w:ascii="Times New Roman" w:hAnsi="Times New Roman" w:cs="Times New Roman"/>
        </w:rPr>
        <w:t>students and student work should be</w:t>
      </w:r>
    </w:p>
    <w:p w14:paraId="61693766" w14:textId="1A9691DA" w:rsidR="00F31176" w:rsidRPr="00063BDB" w:rsidRDefault="00F31176" w:rsidP="0065469A">
      <w:pPr>
        <w:pStyle w:val="ListParagraph"/>
        <w:numPr>
          <w:ilvl w:val="1"/>
          <w:numId w:val="2"/>
        </w:numPr>
        <w:rPr>
          <w:rFonts w:ascii="Times New Roman" w:hAnsi="Times New Roman" w:cs="Times New Roman"/>
        </w:rPr>
      </w:pPr>
      <w:r w:rsidRPr="00063BDB">
        <w:rPr>
          <w:rFonts w:ascii="Times New Roman" w:hAnsi="Times New Roman" w:cs="Times New Roman"/>
        </w:rPr>
        <w:t xml:space="preserve">A survey aims to offer an </w:t>
      </w:r>
      <w:r w:rsidRPr="00063BDB">
        <w:rPr>
          <w:rFonts w:ascii="Times New Roman" w:hAnsi="Times New Roman" w:cs="Times New Roman"/>
          <w:i/>
          <w:iCs/>
        </w:rPr>
        <w:t>overview</w:t>
      </w:r>
      <w:r w:rsidRPr="00063BDB">
        <w:rPr>
          <w:rFonts w:ascii="Times New Roman" w:hAnsi="Times New Roman" w:cs="Times New Roman"/>
        </w:rPr>
        <w:t xml:space="preserve"> of a certain area/</w:t>
      </w:r>
      <w:proofErr w:type="gramStart"/>
      <w:r w:rsidRPr="00063BDB">
        <w:rPr>
          <w:rFonts w:ascii="Times New Roman" w:hAnsi="Times New Roman" w:cs="Times New Roman"/>
        </w:rPr>
        <w:t>time period</w:t>
      </w:r>
      <w:proofErr w:type="gramEnd"/>
      <w:r w:rsidRPr="00063BDB">
        <w:rPr>
          <w:rFonts w:ascii="Times New Roman" w:hAnsi="Times New Roman" w:cs="Times New Roman"/>
        </w:rPr>
        <w:t xml:space="preserve"> (such as Victorian literature, nineteenth-century American literature, or children’s literature); a survey often aims for breadth over depth, making sure to include key authors, texts, movements, and/or genres from that area/</w:t>
      </w:r>
      <w:proofErr w:type="gramStart"/>
      <w:r w:rsidRPr="00063BDB">
        <w:rPr>
          <w:rFonts w:ascii="Times New Roman" w:hAnsi="Times New Roman" w:cs="Times New Roman"/>
        </w:rPr>
        <w:t>time period</w:t>
      </w:r>
      <w:proofErr w:type="gramEnd"/>
      <w:r w:rsidRPr="00063BDB">
        <w:rPr>
          <w:rFonts w:ascii="Times New Roman" w:hAnsi="Times New Roman" w:cs="Times New Roman"/>
        </w:rPr>
        <w:t xml:space="preserve"> </w:t>
      </w:r>
    </w:p>
    <w:p w14:paraId="64ACBF60" w14:textId="4F5481BE" w:rsidR="00F31176" w:rsidRPr="00063BDB" w:rsidRDefault="00F31176" w:rsidP="0065469A">
      <w:pPr>
        <w:pStyle w:val="ListParagraph"/>
        <w:numPr>
          <w:ilvl w:val="1"/>
          <w:numId w:val="2"/>
        </w:numPr>
        <w:rPr>
          <w:rFonts w:ascii="Times New Roman" w:hAnsi="Times New Roman" w:cs="Times New Roman"/>
        </w:rPr>
      </w:pPr>
      <w:r w:rsidRPr="00063BDB">
        <w:rPr>
          <w:rFonts w:ascii="Times New Roman" w:hAnsi="Times New Roman" w:cs="Times New Roman"/>
        </w:rPr>
        <w:t>A non-survey upper-level undergraduate course often aims for more depth than a survey and is likely more focused in its topic than a survey course</w:t>
      </w:r>
    </w:p>
    <w:p w14:paraId="2CF982F4" w14:textId="77777777" w:rsidR="00F31176"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Paragraph-long course description</w:t>
      </w:r>
    </w:p>
    <w:p w14:paraId="29E8C783" w14:textId="6B2E1B2E" w:rsidR="00F31176" w:rsidRPr="00063BDB" w:rsidRDefault="00F31176" w:rsidP="00F31176">
      <w:pPr>
        <w:pStyle w:val="ListParagraph"/>
        <w:numPr>
          <w:ilvl w:val="1"/>
          <w:numId w:val="2"/>
        </w:numPr>
        <w:rPr>
          <w:rFonts w:ascii="Times New Roman" w:hAnsi="Times New Roman" w:cs="Times New Roman"/>
        </w:rPr>
      </w:pPr>
      <w:r w:rsidRPr="00063BDB">
        <w:rPr>
          <w:rFonts w:ascii="Times New Roman" w:hAnsi="Times New Roman" w:cs="Times New Roman"/>
        </w:rPr>
        <w:t>See</w:t>
      </w:r>
      <w:r w:rsidR="00706C55" w:rsidRPr="00063BDB">
        <w:rPr>
          <w:rFonts w:ascii="Times New Roman" w:hAnsi="Times New Roman" w:cs="Times New Roman"/>
        </w:rPr>
        <w:t xml:space="preserve"> the</w:t>
      </w:r>
      <w:r w:rsidR="009D30FA" w:rsidRPr="00063BDB">
        <w:rPr>
          <w:rFonts w:ascii="Times New Roman" w:hAnsi="Times New Roman" w:cs="Times New Roman"/>
        </w:rPr>
        <w:t xml:space="preserve"> course descriptions on the </w:t>
      </w:r>
      <w:r w:rsidR="00706C55" w:rsidRPr="00063BDB">
        <w:rPr>
          <w:rFonts w:ascii="Times New Roman" w:hAnsi="Times New Roman" w:cs="Times New Roman"/>
        </w:rPr>
        <w:t xml:space="preserve">English </w:t>
      </w:r>
      <w:r w:rsidR="009D30FA" w:rsidRPr="00063BDB">
        <w:rPr>
          <w:rFonts w:ascii="Times New Roman" w:hAnsi="Times New Roman" w:cs="Times New Roman"/>
        </w:rPr>
        <w:t>website</w:t>
      </w:r>
      <w:r w:rsidR="000F14FD" w:rsidRPr="00063BDB">
        <w:rPr>
          <w:rFonts w:ascii="Times New Roman" w:hAnsi="Times New Roman" w:cs="Times New Roman"/>
        </w:rPr>
        <w:t xml:space="preserve"> for examples</w:t>
      </w:r>
    </w:p>
    <w:p w14:paraId="2671160E" w14:textId="7E41840E" w:rsidR="00706C55" w:rsidRPr="00063BDB" w:rsidRDefault="00F31176" w:rsidP="00F31176">
      <w:pPr>
        <w:pStyle w:val="ListParagraph"/>
        <w:numPr>
          <w:ilvl w:val="1"/>
          <w:numId w:val="2"/>
        </w:numPr>
        <w:rPr>
          <w:rFonts w:ascii="Times New Roman" w:hAnsi="Times New Roman" w:cs="Times New Roman"/>
        </w:rPr>
      </w:pPr>
      <w:r w:rsidRPr="00063BDB">
        <w:rPr>
          <w:rFonts w:ascii="Times New Roman" w:hAnsi="Times New Roman" w:cs="Times New Roman"/>
        </w:rPr>
        <w:lastRenderedPageBreak/>
        <w:t>A</w:t>
      </w:r>
      <w:r w:rsidR="00706C55" w:rsidRPr="00063BDB">
        <w:rPr>
          <w:rFonts w:ascii="Times New Roman" w:hAnsi="Times New Roman" w:cs="Times New Roman"/>
        </w:rPr>
        <w:t xml:space="preserve"> course description should give an overview of the course, potentially even a pitch for the course’s importance and relevance to students; describe what material/topic</w:t>
      </w:r>
      <w:r w:rsidRPr="00063BDB">
        <w:rPr>
          <w:rFonts w:ascii="Times New Roman" w:hAnsi="Times New Roman" w:cs="Times New Roman"/>
        </w:rPr>
        <w:t>s</w:t>
      </w:r>
      <w:r w:rsidR="00706C55" w:rsidRPr="00063BDB">
        <w:rPr>
          <w:rFonts w:ascii="Times New Roman" w:hAnsi="Times New Roman" w:cs="Times New Roman"/>
        </w:rPr>
        <w:t xml:space="preserve"> the course covers</w:t>
      </w:r>
    </w:p>
    <w:p w14:paraId="69EFF793" w14:textId="77777777" w:rsidR="00F31176"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 xml:space="preserve">A list of required </w:t>
      </w:r>
      <w:r w:rsidR="002A0B30" w:rsidRPr="00063BDB">
        <w:rPr>
          <w:rFonts w:ascii="Times New Roman" w:hAnsi="Times New Roman" w:cs="Times New Roman"/>
        </w:rPr>
        <w:t>readings</w:t>
      </w:r>
      <w:r w:rsidRPr="00063BDB">
        <w:rPr>
          <w:rFonts w:ascii="Times New Roman" w:hAnsi="Times New Roman" w:cs="Times New Roman"/>
        </w:rPr>
        <w:t xml:space="preserve"> with full titles</w:t>
      </w:r>
      <w:r w:rsidR="002A0B30" w:rsidRPr="00063BDB">
        <w:rPr>
          <w:rFonts w:ascii="Times New Roman" w:hAnsi="Times New Roman" w:cs="Times New Roman"/>
        </w:rPr>
        <w:t xml:space="preserve"> and author</w:t>
      </w:r>
      <w:r w:rsidR="00706C55" w:rsidRPr="00063BDB">
        <w:rPr>
          <w:rFonts w:ascii="Times New Roman" w:hAnsi="Times New Roman" w:cs="Times New Roman"/>
        </w:rPr>
        <w:t xml:space="preserve"> names</w:t>
      </w:r>
    </w:p>
    <w:p w14:paraId="423AA142" w14:textId="7B3C1C40" w:rsidR="00706C55" w:rsidRPr="00063BDB" w:rsidRDefault="00F31176" w:rsidP="00F31176">
      <w:pPr>
        <w:pStyle w:val="ListParagraph"/>
        <w:numPr>
          <w:ilvl w:val="1"/>
          <w:numId w:val="2"/>
        </w:numPr>
        <w:rPr>
          <w:rFonts w:ascii="Times New Roman" w:hAnsi="Times New Roman" w:cs="Times New Roman"/>
        </w:rPr>
      </w:pPr>
      <w:r w:rsidRPr="00063BDB">
        <w:rPr>
          <w:rFonts w:ascii="Times New Roman" w:hAnsi="Times New Roman" w:cs="Times New Roman"/>
        </w:rPr>
        <w:t>I</w:t>
      </w:r>
      <w:r w:rsidR="002A0B30" w:rsidRPr="00063BDB">
        <w:rPr>
          <w:rFonts w:ascii="Times New Roman" w:hAnsi="Times New Roman" w:cs="Times New Roman"/>
        </w:rPr>
        <w:t xml:space="preserve">nclude all readings </w:t>
      </w:r>
      <w:r w:rsidR="00706C55" w:rsidRPr="00063BDB">
        <w:rPr>
          <w:rFonts w:ascii="Times New Roman" w:hAnsi="Times New Roman" w:cs="Times New Roman"/>
        </w:rPr>
        <w:t>assigned in the course whether students would need to buy those books or use online open-source options to access them</w:t>
      </w:r>
    </w:p>
    <w:p w14:paraId="6B3C8953" w14:textId="4DEAFDB2" w:rsidR="009D30FA"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 xml:space="preserve">Reading and assignment schedule for a </w:t>
      </w:r>
      <w:r w:rsidR="00063BDB" w:rsidRPr="00063BDB">
        <w:rPr>
          <w:rFonts w:ascii="Times New Roman" w:hAnsi="Times New Roman" w:cs="Times New Roman"/>
        </w:rPr>
        <w:t>15-week</w:t>
      </w:r>
      <w:r w:rsidRPr="00063BDB">
        <w:rPr>
          <w:rFonts w:ascii="Times New Roman" w:hAnsi="Times New Roman" w:cs="Times New Roman"/>
        </w:rPr>
        <w:t xml:space="preserve"> semester</w:t>
      </w:r>
    </w:p>
    <w:p w14:paraId="52227BC1" w14:textId="5BACC962" w:rsidR="004E111F" w:rsidRPr="00063BDB" w:rsidRDefault="004E111F" w:rsidP="00706C55">
      <w:pPr>
        <w:pStyle w:val="ListParagraph"/>
        <w:numPr>
          <w:ilvl w:val="1"/>
          <w:numId w:val="2"/>
        </w:numPr>
        <w:rPr>
          <w:rFonts w:ascii="Times New Roman" w:hAnsi="Times New Roman" w:cs="Times New Roman"/>
        </w:rPr>
      </w:pPr>
      <w:r w:rsidRPr="00063BDB">
        <w:rPr>
          <w:rFonts w:ascii="Times New Roman" w:hAnsi="Times New Roman" w:cs="Times New Roman"/>
        </w:rPr>
        <w:t>You do not need to include specific dates for specific months/years; you can simply explain what reading/assignments are due in week 1, in week 2, etc.</w:t>
      </w:r>
    </w:p>
    <w:p w14:paraId="7D444AE3" w14:textId="4C14B9A3" w:rsidR="00BA1247" w:rsidRPr="00063BDB" w:rsidRDefault="00BA1247" w:rsidP="00706C55">
      <w:pPr>
        <w:pStyle w:val="ListParagraph"/>
        <w:numPr>
          <w:ilvl w:val="1"/>
          <w:numId w:val="2"/>
        </w:numPr>
        <w:rPr>
          <w:rFonts w:ascii="Times New Roman" w:hAnsi="Times New Roman" w:cs="Times New Roman"/>
        </w:rPr>
      </w:pPr>
      <w:r w:rsidRPr="00063BDB">
        <w:rPr>
          <w:rFonts w:ascii="Times New Roman" w:hAnsi="Times New Roman" w:cs="Times New Roman"/>
        </w:rPr>
        <w:t>In creating this assignment schedule, consider the level of the course and how much you can reasonably expect students to read and/or write over the course of a week</w:t>
      </w:r>
      <w:r w:rsidR="00453E67" w:rsidRPr="00063BDB">
        <w:rPr>
          <w:rFonts w:ascii="Times New Roman" w:hAnsi="Times New Roman" w:cs="Times New Roman"/>
        </w:rPr>
        <w:t xml:space="preserve"> and over the course of the semester</w:t>
      </w:r>
    </w:p>
    <w:p w14:paraId="5E6FD3FF" w14:textId="7D84C43C" w:rsidR="00BA1247" w:rsidRPr="00063BDB" w:rsidRDefault="00BA1247" w:rsidP="00706C55">
      <w:pPr>
        <w:pStyle w:val="ListParagraph"/>
        <w:numPr>
          <w:ilvl w:val="1"/>
          <w:numId w:val="2"/>
        </w:numPr>
        <w:rPr>
          <w:rFonts w:ascii="Times New Roman" w:hAnsi="Times New Roman" w:cs="Times New Roman"/>
        </w:rPr>
      </w:pPr>
      <w:r w:rsidRPr="00063BDB">
        <w:rPr>
          <w:rFonts w:ascii="Times New Roman" w:hAnsi="Times New Roman" w:cs="Times New Roman"/>
        </w:rPr>
        <w:t xml:space="preserve">Also think carefully about the order of readings and assignments and </w:t>
      </w:r>
      <w:r w:rsidR="00453E67" w:rsidRPr="00063BDB">
        <w:rPr>
          <w:rFonts w:ascii="Times New Roman" w:hAnsi="Times New Roman" w:cs="Times New Roman"/>
        </w:rPr>
        <w:t xml:space="preserve">have </w:t>
      </w:r>
      <w:r w:rsidRPr="00063BDB">
        <w:rPr>
          <w:rFonts w:ascii="Times New Roman" w:hAnsi="Times New Roman" w:cs="Times New Roman"/>
        </w:rPr>
        <w:t xml:space="preserve">a rationale for </w:t>
      </w:r>
      <w:r w:rsidR="00453E67" w:rsidRPr="00063BDB">
        <w:rPr>
          <w:rFonts w:ascii="Times New Roman" w:hAnsi="Times New Roman" w:cs="Times New Roman"/>
        </w:rPr>
        <w:t>your chosen</w:t>
      </w:r>
      <w:r w:rsidRPr="00063BDB">
        <w:rPr>
          <w:rFonts w:ascii="Times New Roman" w:hAnsi="Times New Roman" w:cs="Times New Roman"/>
        </w:rPr>
        <w:t xml:space="preserve"> order; your readings </w:t>
      </w:r>
      <w:r w:rsidRPr="00063BDB">
        <w:rPr>
          <w:rFonts w:ascii="Times New Roman" w:hAnsi="Times New Roman" w:cs="Times New Roman"/>
          <w:i/>
          <w:iCs/>
        </w:rPr>
        <w:t>might</w:t>
      </w:r>
      <w:r w:rsidRPr="00063BDB">
        <w:rPr>
          <w:rFonts w:ascii="Times New Roman" w:hAnsi="Times New Roman" w:cs="Times New Roman"/>
        </w:rPr>
        <w:t xml:space="preserve"> go chronologically in a survey, but they do not have to; think about how you want to order and possibly group your readings</w:t>
      </w:r>
      <w:r w:rsidR="00453E67" w:rsidRPr="00063BDB">
        <w:rPr>
          <w:rFonts w:ascii="Times New Roman" w:hAnsi="Times New Roman" w:cs="Times New Roman"/>
        </w:rPr>
        <w:t>, how</w:t>
      </w:r>
      <w:r w:rsidRPr="00063BDB">
        <w:rPr>
          <w:rFonts w:ascii="Times New Roman" w:hAnsi="Times New Roman" w:cs="Times New Roman"/>
        </w:rPr>
        <w:t xml:space="preserve"> you want to start and end the course</w:t>
      </w:r>
      <w:r w:rsidR="00453E67" w:rsidRPr="00063BDB">
        <w:rPr>
          <w:rFonts w:ascii="Times New Roman" w:hAnsi="Times New Roman" w:cs="Times New Roman"/>
        </w:rPr>
        <w:t xml:space="preserve">, and </w:t>
      </w:r>
      <w:r w:rsidRPr="00063BDB">
        <w:rPr>
          <w:rFonts w:ascii="Times New Roman" w:hAnsi="Times New Roman" w:cs="Times New Roman"/>
        </w:rPr>
        <w:t>how the assignments might build on each other</w:t>
      </w:r>
    </w:p>
    <w:p w14:paraId="5838E220" w14:textId="77777777" w:rsidR="009D30FA" w:rsidRPr="00063BDB" w:rsidRDefault="009D30FA" w:rsidP="0065469A">
      <w:pPr>
        <w:pStyle w:val="ListParagraph"/>
        <w:numPr>
          <w:ilvl w:val="0"/>
          <w:numId w:val="2"/>
        </w:numPr>
        <w:rPr>
          <w:rFonts w:ascii="Times New Roman" w:hAnsi="Times New Roman" w:cs="Times New Roman"/>
        </w:rPr>
      </w:pPr>
      <w:r w:rsidRPr="00063BDB">
        <w:rPr>
          <w:rFonts w:ascii="Times New Roman" w:hAnsi="Times New Roman" w:cs="Times New Roman"/>
        </w:rPr>
        <w:t>Grade/point breakdown for the course</w:t>
      </w:r>
    </w:p>
    <w:p w14:paraId="5B383754" w14:textId="219C8488" w:rsidR="0011360C" w:rsidRPr="00063BDB" w:rsidRDefault="00BA1247" w:rsidP="000F14FD">
      <w:pPr>
        <w:pStyle w:val="ListParagraph"/>
        <w:numPr>
          <w:ilvl w:val="1"/>
          <w:numId w:val="2"/>
        </w:numPr>
        <w:rPr>
          <w:rFonts w:ascii="Times New Roman" w:hAnsi="Times New Roman" w:cs="Times New Roman"/>
        </w:rPr>
      </w:pPr>
      <w:r w:rsidRPr="00063BDB">
        <w:rPr>
          <w:rFonts w:ascii="Times New Roman" w:hAnsi="Times New Roman" w:cs="Times New Roman"/>
        </w:rPr>
        <w:t xml:space="preserve">You may do this </w:t>
      </w:r>
      <w:r w:rsidR="00453E67" w:rsidRPr="00063BDB">
        <w:rPr>
          <w:rFonts w:ascii="Times New Roman" w:hAnsi="Times New Roman" w:cs="Times New Roman"/>
        </w:rPr>
        <w:t xml:space="preserve">breakdown </w:t>
      </w:r>
      <w:r w:rsidRPr="00063BDB">
        <w:rPr>
          <w:rFonts w:ascii="Times New Roman" w:hAnsi="Times New Roman" w:cs="Times New Roman"/>
        </w:rPr>
        <w:t xml:space="preserve">by points or percentage, but either way, make clear how much of the course’s overall grade </w:t>
      </w:r>
      <w:r w:rsidR="00453E67" w:rsidRPr="00063BDB">
        <w:rPr>
          <w:rFonts w:ascii="Times New Roman" w:hAnsi="Times New Roman" w:cs="Times New Roman"/>
        </w:rPr>
        <w:t>goes to various methods of assessment</w:t>
      </w:r>
      <w:r w:rsidRPr="00063BDB">
        <w:rPr>
          <w:rFonts w:ascii="Times New Roman" w:hAnsi="Times New Roman" w:cs="Times New Roman"/>
        </w:rPr>
        <w:t xml:space="preserve"> </w:t>
      </w:r>
      <w:r w:rsidR="00453E67" w:rsidRPr="00063BDB">
        <w:rPr>
          <w:rFonts w:ascii="Times New Roman" w:hAnsi="Times New Roman" w:cs="Times New Roman"/>
        </w:rPr>
        <w:t>(</w:t>
      </w:r>
      <w:r w:rsidR="000F14FD" w:rsidRPr="00063BDB">
        <w:rPr>
          <w:rFonts w:ascii="Times New Roman" w:hAnsi="Times New Roman" w:cs="Times New Roman"/>
        </w:rPr>
        <w:t xml:space="preserve">such as </w:t>
      </w:r>
      <w:r w:rsidRPr="00063BDB">
        <w:rPr>
          <w:rFonts w:ascii="Times New Roman" w:hAnsi="Times New Roman" w:cs="Times New Roman"/>
        </w:rPr>
        <w:t xml:space="preserve">quizzes, exams, class participation, essays, group projects, </w:t>
      </w:r>
      <w:r w:rsidR="000F14FD" w:rsidRPr="00063BDB">
        <w:rPr>
          <w:rFonts w:ascii="Times New Roman" w:hAnsi="Times New Roman" w:cs="Times New Roman"/>
        </w:rPr>
        <w:t xml:space="preserve">presentations, </w:t>
      </w:r>
      <w:r w:rsidRPr="00063BDB">
        <w:rPr>
          <w:rFonts w:ascii="Times New Roman" w:hAnsi="Times New Roman" w:cs="Times New Roman"/>
        </w:rPr>
        <w:t>etc.</w:t>
      </w:r>
      <w:r w:rsidR="00453E67" w:rsidRPr="00063BDB">
        <w:rPr>
          <w:rFonts w:ascii="Times New Roman" w:hAnsi="Times New Roman" w:cs="Times New Roman"/>
        </w:rPr>
        <w:t>); think carefully about how much each assignment is worth</w:t>
      </w:r>
    </w:p>
    <w:p w14:paraId="52C69591" w14:textId="04A2489C" w:rsidR="009D30FA" w:rsidRPr="00063BDB" w:rsidRDefault="009D30FA" w:rsidP="00453E67">
      <w:pPr>
        <w:rPr>
          <w:rFonts w:ascii="Times New Roman" w:hAnsi="Times New Roman" w:cs="Times New Roman"/>
        </w:rPr>
      </w:pPr>
      <w:r w:rsidRPr="00063BDB">
        <w:rPr>
          <w:rFonts w:ascii="Times New Roman" w:hAnsi="Times New Roman" w:cs="Times New Roman"/>
        </w:rPr>
        <w:t xml:space="preserve">Your syllabi do NOT need to include </w:t>
      </w:r>
      <w:r w:rsidR="00453E67" w:rsidRPr="00063BDB">
        <w:rPr>
          <w:rFonts w:ascii="Times New Roman" w:hAnsi="Times New Roman" w:cs="Times New Roman"/>
        </w:rPr>
        <w:t xml:space="preserve">course or </w:t>
      </w:r>
      <w:r w:rsidRPr="00063BDB">
        <w:rPr>
          <w:rFonts w:ascii="Times New Roman" w:hAnsi="Times New Roman" w:cs="Times New Roman"/>
        </w:rPr>
        <w:t xml:space="preserve">university policies (such as attendance, writing/speaking center information, </w:t>
      </w:r>
      <w:r w:rsidR="00BA1247" w:rsidRPr="00063BDB">
        <w:rPr>
          <w:rFonts w:ascii="Times New Roman" w:hAnsi="Times New Roman" w:cs="Times New Roman"/>
        </w:rPr>
        <w:t xml:space="preserve">academic integrity statement, </w:t>
      </w:r>
      <w:r w:rsidRPr="00063BDB">
        <w:rPr>
          <w:rFonts w:ascii="Times New Roman" w:hAnsi="Times New Roman" w:cs="Times New Roman"/>
        </w:rPr>
        <w:t>etc.)</w:t>
      </w:r>
    </w:p>
    <w:p w14:paraId="664B4A79" w14:textId="77777777" w:rsidR="0011360C" w:rsidRPr="00063BDB" w:rsidRDefault="0011360C" w:rsidP="00453E67">
      <w:pPr>
        <w:rPr>
          <w:rFonts w:ascii="Times New Roman" w:hAnsi="Times New Roman" w:cs="Times New Roman"/>
        </w:rPr>
      </w:pPr>
    </w:p>
    <w:p w14:paraId="2F925D10" w14:textId="77777777" w:rsidR="0011360C" w:rsidRPr="00063BDB" w:rsidRDefault="0011360C" w:rsidP="00453E67">
      <w:pPr>
        <w:rPr>
          <w:rFonts w:ascii="Times New Roman" w:hAnsi="Times New Roman" w:cs="Times New Roman"/>
        </w:rPr>
      </w:pPr>
    </w:p>
    <w:p w14:paraId="63D0BD33" w14:textId="77777777" w:rsidR="009D30FA" w:rsidRPr="00063BDB" w:rsidRDefault="009D30FA" w:rsidP="009D30FA">
      <w:pPr>
        <w:rPr>
          <w:rFonts w:ascii="Times New Roman" w:hAnsi="Times New Roman" w:cs="Times New Roman"/>
        </w:rPr>
      </w:pPr>
    </w:p>
    <w:sectPr w:rsidR="009D30FA" w:rsidRPr="00063BDB" w:rsidSect="009D30FA">
      <w:pgSz w:w="12240" w:h="16340"/>
      <w:pgMar w:top="1867" w:right="810"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9B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995606"/>
    <w:multiLevelType w:val="hybridMultilevel"/>
    <w:tmpl w:val="F8C06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16667">
    <w:abstractNumId w:val="0"/>
  </w:num>
  <w:num w:numId="2" w16cid:durableId="142056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A"/>
    <w:rsid w:val="00063BDB"/>
    <w:rsid w:val="000F14FD"/>
    <w:rsid w:val="0011360C"/>
    <w:rsid w:val="0029718E"/>
    <w:rsid w:val="002A0B30"/>
    <w:rsid w:val="00306CDB"/>
    <w:rsid w:val="003D1BCA"/>
    <w:rsid w:val="00453E67"/>
    <w:rsid w:val="004E111F"/>
    <w:rsid w:val="0065469A"/>
    <w:rsid w:val="006E6AC5"/>
    <w:rsid w:val="00703D8F"/>
    <w:rsid w:val="00706C55"/>
    <w:rsid w:val="00775700"/>
    <w:rsid w:val="00991686"/>
    <w:rsid w:val="009D30FA"/>
    <w:rsid w:val="00B16971"/>
    <w:rsid w:val="00B35D12"/>
    <w:rsid w:val="00BA1247"/>
    <w:rsid w:val="00C70F09"/>
    <w:rsid w:val="00F3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4B4E"/>
  <w15:chartTrackingRefBased/>
  <w15:docId w15:val="{89869474-C84F-4487-B096-76633CC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0FA"/>
    <w:rPr>
      <w:rFonts w:eastAsiaTheme="majorEastAsia" w:cstheme="majorBidi"/>
      <w:color w:val="272727" w:themeColor="text1" w:themeTint="D8"/>
    </w:rPr>
  </w:style>
  <w:style w:type="paragraph" w:styleId="Title">
    <w:name w:val="Title"/>
    <w:basedOn w:val="Normal"/>
    <w:next w:val="Normal"/>
    <w:link w:val="TitleChar"/>
    <w:uiPriority w:val="10"/>
    <w:qFormat/>
    <w:rsid w:val="009D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0FA"/>
    <w:pPr>
      <w:spacing w:before="160"/>
      <w:jc w:val="center"/>
    </w:pPr>
    <w:rPr>
      <w:i/>
      <w:iCs/>
      <w:color w:val="404040" w:themeColor="text1" w:themeTint="BF"/>
    </w:rPr>
  </w:style>
  <w:style w:type="character" w:customStyle="1" w:styleId="QuoteChar">
    <w:name w:val="Quote Char"/>
    <w:basedOn w:val="DefaultParagraphFont"/>
    <w:link w:val="Quote"/>
    <w:uiPriority w:val="29"/>
    <w:rsid w:val="009D30FA"/>
    <w:rPr>
      <w:i/>
      <w:iCs/>
      <w:color w:val="404040" w:themeColor="text1" w:themeTint="BF"/>
    </w:rPr>
  </w:style>
  <w:style w:type="paragraph" w:styleId="ListParagraph">
    <w:name w:val="List Paragraph"/>
    <w:basedOn w:val="Normal"/>
    <w:uiPriority w:val="34"/>
    <w:qFormat/>
    <w:rsid w:val="009D30FA"/>
    <w:pPr>
      <w:ind w:left="720"/>
      <w:contextualSpacing/>
    </w:pPr>
  </w:style>
  <w:style w:type="character" w:styleId="IntenseEmphasis">
    <w:name w:val="Intense Emphasis"/>
    <w:basedOn w:val="DefaultParagraphFont"/>
    <w:uiPriority w:val="21"/>
    <w:qFormat/>
    <w:rsid w:val="009D30FA"/>
    <w:rPr>
      <w:i/>
      <w:iCs/>
      <w:color w:val="0F4761" w:themeColor="accent1" w:themeShade="BF"/>
    </w:rPr>
  </w:style>
  <w:style w:type="paragraph" w:styleId="IntenseQuote">
    <w:name w:val="Intense Quote"/>
    <w:basedOn w:val="Normal"/>
    <w:next w:val="Normal"/>
    <w:link w:val="IntenseQuoteChar"/>
    <w:uiPriority w:val="30"/>
    <w:qFormat/>
    <w:rsid w:val="009D3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0FA"/>
    <w:rPr>
      <w:i/>
      <w:iCs/>
      <w:color w:val="0F4761" w:themeColor="accent1" w:themeShade="BF"/>
    </w:rPr>
  </w:style>
  <w:style w:type="character" w:styleId="IntenseReference">
    <w:name w:val="Intense Reference"/>
    <w:basedOn w:val="DefaultParagraphFont"/>
    <w:uiPriority w:val="32"/>
    <w:qFormat/>
    <w:rsid w:val="009D3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Valint</dc:creator>
  <cp:keywords/>
  <dc:description/>
  <cp:lastModifiedBy>Joshua Bernstein</cp:lastModifiedBy>
  <cp:revision>2</cp:revision>
  <dcterms:created xsi:type="dcterms:W3CDTF">2025-11-14T18:40:00Z</dcterms:created>
  <dcterms:modified xsi:type="dcterms:W3CDTF">2025-11-14T18:40:00Z</dcterms:modified>
</cp:coreProperties>
</file>