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235"/>
        <w:gridCol w:w="2070"/>
      </w:tblGrid>
      <w:tr w:rsidR="003A64D0" w14:paraId="0902EC99" w14:textId="77777777" w:rsidTr="003A64D0">
        <w:tc>
          <w:tcPr>
            <w:tcW w:w="14305" w:type="dxa"/>
            <w:gridSpan w:val="2"/>
            <w:shd w:val="clear" w:color="auto" w:fill="000000" w:themeFill="text1"/>
          </w:tcPr>
          <w:p w14:paraId="39518FB5" w14:textId="2933681D" w:rsidR="003A64D0" w:rsidRPr="003A64D0" w:rsidRDefault="001201A2" w:rsidP="003A64D0">
            <w:pPr>
              <w:jc w:val="center"/>
              <w:rPr>
                <w:rFonts w:ascii="Times New Roman" w:hAnsi="Times New Roman" w:cs="Times New Roman"/>
                <w:color w:val="FFC000" w:themeColor="accent4"/>
              </w:rPr>
            </w:pPr>
            <w:r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>Certificate &amp; Minor</w:t>
            </w:r>
            <w:r w:rsidR="003A64D0" w:rsidRPr="003A64D0">
              <w:rPr>
                <w:rFonts w:ascii="Times New Roman" w:hAnsi="Times New Roman" w:cs="Times New Roman"/>
                <w:color w:val="FFC000" w:themeColor="accent4"/>
                <w:sz w:val="32"/>
                <w:szCs w:val="32"/>
              </w:rPr>
              <w:t xml:space="preserve"> Complete Report Checklist</w:t>
            </w:r>
          </w:p>
        </w:tc>
      </w:tr>
      <w:tr w:rsidR="003A64D0" w14:paraId="6AB056A7" w14:textId="77777777" w:rsidTr="003A64D0">
        <w:tc>
          <w:tcPr>
            <w:tcW w:w="14305" w:type="dxa"/>
            <w:gridSpan w:val="2"/>
            <w:shd w:val="clear" w:color="auto" w:fill="FFC000" w:themeFill="accent4"/>
          </w:tcPr>
          <w:p w14:paraId="65E05882" w14:textId="57F53066" w:rsidR="003A64D0" w:rsidRPr="00323602" w:rsidRDefault="003A64D0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Program Description/Summary</w:t>
            </w:r>
          </w:p>
        </w:tc>
      </w:tr>
      <w:tr w:rsidR="003A64D0" w14:paraId="6D5A9A91" w14:textId="77777777" w:rsidTr="003A64D0">
        <w:tc>
          <w:tcPr>
            <w:tcW w:w="12235" w:type="dxa"/>
          </w:tcPr>
          <w:p w14:paraId="503B54E4" w14:textId="6B0F0083" w:rsidR="003A64D0" w:rsidRPr="00323602" w:rsidRDefault="003A64D0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There is a program description/summary.</w:t>
            </w:r>
          </w:p>
        </w:tc>
        <w:tc>
          <w:tcPr>
            <w:tcW w:w="2070" w:type="dxa"/>
          </w:tcPr>
          <w:p w14:paraId="0F348839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785282F5" w14:textId="77777777" w:rsidTr="003A64D0">
        <w:tc>
          <w:tcPr>
            <w:tcW w:w="12235" w:type="dxa"/>
          </w:tcPr>
          <w:p w14:paraId="47E89ECB" w14:textId="74B0D2B4" w:rsidR="003A64D0" w:rsidRPr="00323602" w:rsidRDefault="00E25CD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Skills, competencies, and/or career opportunities students will gain from completing the program are listed.</w:t>
            </w:r>
          </w:p>
        </w:tc>
        <w:tc>
          <w:tcPr>
            <w:tcW w:w="2070" w:type="dxa"/>
          </w:tcPr>
          <w:p w14:paraId="42209DC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A64D0" w14:paraId="4C31D222" w14:textId="77777777" w:rsidTr="003A64D0">
        <w:tc>
          <w:tcPr>
            <w:tcW w:w="12235" w:type="dxa"/>
          </w:tcPr>
          <w:p w14:paraId="1076E7C5" w14:textId="7A625EE9" w:rsidR="003A64D0" w:rsidRPr="00323602" w:rsidRDefault="003A64D0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Hours required for the </w:t>
            </w:r>
            <w:r w:rsidR="001201A2">
              <w:rPr>
                <w:rFonts w:ascii="Times New Roman" w:hAnsi="Times New Roman" w:cs="Times New Roman"/>
                <w:sz w:val="28"/>
                <w:szCs w:val="28"/>
              </w:rPr>
              <w:t>certificate/minor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, mode-of-delivery, and location is provided.</w:t>
            </w:r>
          </w:p>
        </w:tc>
        <w:tc>
          <w:tcPr>
            <w:tcW w:w="2070" w:type="dxa"/>
          </w:tcPr>
          <w:p w14:paraId="3CA6204C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93A91C7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458FD065" w14:textId="4FDC12FB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Assessment Plan</w:t>
            </w:r>
          </w:p>
        </w:tc>
      </w:tr>
      <w:tr w:rsidR="003A64D0" w14:paraId="302A3A5D" w14:textId="77777777" w:rsidTr="003A64D0">
        <w:tc>
          <w:tcPr>
            <w:tcW w:w="12235" w:type="dxa"/>
          </w:tcPr>
          <w:p w14:paraId="4D122873" w14:textId="6FAE5544" w:rsidR="003A64D0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There are at least </w:t>
            </w:r>
            <w:r w:rsidR="001201A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Student Learning Outcomes.</w:t>
            </w:r>
          </w:p>
        </w:tc>
        <w:tc>
          <w:tcPr>
            <w:tcW w:w="2070" w:type="dxa"/>
          </w:tcPr>
          <w:p w14:paraId="4CA6A58F" w14:textId="77777777" w:rsidR="003A64D0" w:rsidRPr="00323602" w:rsidRDefault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75679D8" w14:textId="77777777" w:rsidTr="003A64D0">
        <w:tc>
          <w:tcPr>
            <w:tcW w:w="12235" w:type="dxa"/>
          </w:tcPr>
          <w:p w14:paraId="7C8E28C4" w14:textId="66281F3B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Each SLO has </w:t>
            </w:r>
            <w:r w:rsidR="001201A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measure; at least 1 </w:t>
            </w:r>
            <w:r w:rsidR="001201A2">
              <w:rPr>
                <w:rFonts w:ascii="Times New Roman" w:hAnsi="Times New Roman" w:cs="Times New Roman"/>
                <w:sz w:val="28"/>
                <w:szCs w:val="28"/>
              </w:rPr>
              <w:t>measure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 is direct.</w:t>
            </w:r>
          </w:p>
        </w:tc>
        <w:tc>
          <w:tcPr>
            <w:tcW w:w="2070" w:type="dxa"/>
          </w:tcPr>
          <w:p w14:paraId="74BED0A0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1FDA07F" w14:textId="77777777" w:rsidTr="003A64D0">
        <w:tc>
          <w:tcPr>
            <w:tcW w:w="12235" w:type="dxa"/>
          </w:tcPr>
          <w:p w14:paraId="7C0C07BC" w14:textId="70BB7C82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Measures include description of evaluation method (how students are evaluated). Rubrics are attached, if applicable.</w:t>
            </w:r>
          </w:p>
        </w:tc>
        <w:tc>
          <w:tcPr>
            <w:tcW w:w="2070" w:type="dxa"/>
          </w:tcPr>
          <w:p w14:paraId="7491A1EB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10316703" w14:textId="77777777" w:rsidTr="003A64D0">
        <w:tc>
          <w:tcPr>
            <w:tcW w:w="12235" w:type="dxa"/>
          </w:tcPr>
          <w:p w14:paraId="75DFF7C9" w14:textId="104BDE31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Quantitative Targets are set; Targets explain how many students will achieve what level of performance.</w:t>
            </w:r>
          </w:p>
        </w:tc>
        <w:tc>
          <w:tcPr>
            <w:tcW w:w="2070" w:type="dxa"/>
          </w:tcPr>
          <w:p w14:paraId="2C31DE7F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545631B6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08843E49" w14:textId="412DED1E" w:rsidR="00350C5B" w:rsidRPr="00323602" w:rsidRDefault="00350C5B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Findings, Analysis of Findings, and Action Plans</w:t>
            </w:r>
          </w:p>
        </w:tc>
      </w:tr>
      <w:tr w:rsidR="00350C5B" w14:paraId="236F0572" w14:textId="77777777" w:rsidTr="003A64D0">
        <w:tc>
          <w:tcPr>
            <w:tcW w:w="12235" w:type="dxa"/>
          </w:tcPr>
          <w:p w14:paraId="318C8A77" w14:textId="03953AB0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Findings are present and include sample size; sampling is explained, if applicable.</w:t>
            </w:r>
          </w:p>
        </w:tc>
        <w:tc>
          <w:tcPr>
            <w:tcW w:w="2070" w:type="dxa"/>
          </w:tcPr>
          <w:p w14:paraId="77A8D7E3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50C5B" w14:paraId="354F9BBE" w14:textId="77777777" w:rsidTr="003A64D0">
        <w:tc>
          <w:tcPr>
            <w:tcW w:w="12235" w:type="dxa"/>
          </w:tcPr>
          <w:p w14:paraId="72EB0D6A" w14:textId="7214EB08" w:rsidR="00350C5B" w:rsidRPr="00323602" w:rsidRDefault="00350C5B" w:rsidP="003A64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Findings are presented by location, and mode of delivery. </w:t>
            </w:r>
          </w:p>
        </w:tc>
        <w:tc>
          <w:tcPr>
            <w:tcW w:w="2070" w:type="dxa"/>
          </w:tcPr>
          <w:p w14:paraId="3E6EA228" w14:textId="77777777" w:rsidR="00350C5B" w:rsidRPr="00323602" w:rsidRDefault="00350C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4DA7F96C" w14:textId="77777777" w:rsidTr="003A64D0">
        <w:tc>
          <w:tcPr>
            <w:tcW w:w="12235" w:type="dxa"/>
          </w:tcPr>
          <w:p w14:paraId="560B88AE" w14:textId="67A98A0C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Findings state the </w:t>
            </w:r>
            <w:r w:rsidRPr="00D3562B">
              <w:rPr>
                <w:rFonts w:ascii="Times New Roman" w:hAnsi="Times New Roman" w:cs="Times New Roman"/>
                <w:sz w:val="28"/>
                <w:szCs w:val="28"/>
              </w:rPr>
              <w:t>semester(s)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the data was obtained from.</w:t>
            </w:r>
          </w:p>
        </w:tc>
        <w:tc>
          <w:tcPr>
            <w:tcW w:w="2070" w:type="dxa"/>
          </w:tcPr>
          <w:p w14:paraId="13876E87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770E78E7" w14:textId="77777777" w:rsidTr="003A64D0">
        <w:tc>
          <w:tcPr>
            <w:tcW w:w="12235" w:type="dxa"/>
          </w:tcPr>
          <w:p w14:paraId="2C5625A1" w14:textId="13039D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An analysis of the findings is present.</w:t>
            </w:r>
          </w:p>
        </w:tc>
        <w:tc>
          <w:tcPr>
            <w:tcW w:w="2070" w:type="dxa"/>
          </w:tcPr>
          <w:p w14:paraId="7FEE610F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41329CB7" w14:textId="77777777" w:rsidTr="003A64D0">
        <w:tc>
          <w:tcPr>
            <w:tcW w:w="12235" w:type="dxa"/>
          </w:tcPr>
          <w:p w14:paraId="6A3AD854" w14:textId="4FB41C2B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Target status has been set.</w:t>
            </w:r>
          </w:p>
        </w:tc>
        <w:tc>
          <w:tcPr>
            <w:tcW w:w="2070" w:type="dxa"/>
          </w:tcPr>
          <w:p w14:paraId="6E8A0D71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39005B84" w14:textId="77777777" w:rsidTr="003A64D0">
        <w:tc>
          <w:tcPr>
            <w:tcW w:w="12235" w:type="dxa"/>
          </w:tcPr>
          <w:p w14:paraId="5A4D45DC" w14:textId="22B589F9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If applicable, Action Plans have been entered into Weave</w:t>
            </w:r>
          </w:p>
        </w:tc>
        <w:tc>
          <w:tcPr>
            <w:tcW w:w="2070" w:type="dxa"/>
          </w:tcPr>
          <w:p w14:paraId="617DFA83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664010A2" w14:textId="77777777" w:rsidTr="003A64D0">
        <w:tc>
          <w:tcPr>
            <w:tcW w:w="12235" w:type="dxa"/>
          </w:tcPr>
          <w:p w14:paraId="54ED3014" w14:textId="5005971A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If applicable, existing </w:t>
            </w: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Action Plans have been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updated.</w:t>
            </w:r>
          </w:p>
        </w:tc>
        <w:tc>
          <w:tcPr>
            <w:tcW w:w="2070" w:type="dxa"/>
          </w:tcPr>
          <w:p w14:paraId="2A5A5372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529F0333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18460E4B" w14:textId="7EB88E93" w:rsidR="00565581" w:rsidRPr="00323602" w:rsidRDefault="00565581" w:rsidP="0056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Annual Analysis</w:t>
            </w:r>
          </w:p>
        </w:tc>
      </w:tr>
      <w:tr w:rsidR="00565581" w14:paraId="719CA71D" w14:textId="77777777" w:rsidTr="003A64D0">
        <w:tc>
          <w:tcPr>
            <w:tcW w:w="12235" w:type="dxa"/>
          </w:tcPr>
          <w:p w14:paraId="3F3C37B1" w14:textId="763CC9DC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 xml:space="preserve">The </w:t>
            </w:r>
            <w:r w:rsidRPr="00323602">
              <w:rPr>
                <w:rStyle w:val="normaltextrun"/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shd w:val="clear" w:color="auto" w:fill="FFFFFF"/>
              </w:rPr>
              <w:t>Annual Program and Action Plan Analysis</w:t>
            </w:r>
            <w:r w:rsidRPr="00323602">
              <w:rPr>
                <w:rStyle w:val="normaltextrun"/>
                <w:rFonts w:ascii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23602">
              <w:rPr>
                <w:rStyle w:val="normaltextrun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document is attached.</w:t>
            </w:r>
          </w:p>
        </w:tc>
        <w:tc>
          <w:tcPr>
            <w:tcW w:w="2070" w:type="dxa"/>
          </w:tcPr>
          <w:p w14:paraId="043147D0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2942D8BE" w14:textId="77777777" w:rsidTr="003A64D0">
        <w:tc>
          <w:tcPr>
            <w:tcW w:w="12235" w:type="dxa"/>
          </w:tcPr>
          <w:p w14:paraId="3E74124A" w14:textId="3EEAA66E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All sections of the analysis document have been completed.</w:t>
            </w:r>
            <w:r w:rsidRPr="00323602">
              <w:rPr>
                <w:sz w:val="28"/>
                <w:szCs w:val="28"/>
              </w:rPr>
              <w:t xml:space="preserve"> </w:t>
            </w:r>
          </w:p>
        </w:tc>
        <w:tc>
          <w:tcPr>
            <w:tcW w:w="2070" w:type="dxa"/>
          </w:tcPr>
          <w:p w14:paraId="05EE7D20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35A826F9" w14:textId="77777777" w:rsidTr="00350C5B">
        <w:tc>
          <w:tcPr>
            <w:tcW w:w="14305" w:type="dxa"/>
            <w:gridSpan w:val="2"/>
            <w:shd w:val="clear" w:color="auto" w:fill="FFC000" w:themeFill="accent4"/>
          </w:tcPr>
          <w:p w14:paraId="220BB193" w14:textId="785B696E" w:rsidR="00565581" w:rsidRPr="00323602" w:rsidRDefault="00565581" w:rsidP="00565581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Other</w:t>
            </w:r>
          </w:p>
        </w:tc>
      </w:tr>
      <w:tr w:rsidR="00565581" w14:paraId="6E14FB27" w14:textId="77777777" w:rsidTr="003A64D0">
        <w:tc>
          <w:tcPr>
            <w:tcW w:w="12235" w:type="dxa"/>
          </w:tcPr>
          <w:p w14:paraId="360BBFDE" w14:textId="741783E3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report has been proof-read.</w:t>
            </w:r>
          </w:p>
        </w:tc>
        <w:tc>
          <w:tcPr>
            <w:tcW w:w="2070" w:type="dxa"/>
          </w:tcPr>
          <w:p w14:paraId="7BCC7798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5581" w14:paraId="4968F27A" w14:textId="77777777" w:rsidTr="003A64D0">
        <w:tc>
          <w:tcPr>
            <w:tcW w:w="12235" w:type="dxa"/>
          </w:tcPr>
          <w:p w14:paraId="0BC62F25" w14:textId="33CF2BFA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3602">
              <w:rPr>
                <w:rFonts w:ascii="Times New Roman" w:hAnsi="Times New Roman" w:cs="Times New Roman"/>
                <w:sz w:val="28"/>
                <w:szCs w:val="28"/>
              </w:rPr>
              <w:t>The project status is set as “Complete.”</w:t>
            </w:r>
          </w:p>
        </w:tc>
        <w:tc>
          <w:tcPr>
            <w:tcW w:w="2070" w:type="dxa"/>
          </w:tcPr>
          <w:p w14:paraId="4D0B6686" w14:textId="77777777" w:rsidR="00565581" w:rsidRPr="00323602" w:rsidRDefault="00565581" w:rsidP="005655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B4EC933" w14:textId="77777777" w:rsidR="00A068A4" w:rsidRPr="003A64D0" w:rsidRDefault="00A068A4">
      <w:pPr>
        <w:rPr>
          <w:rFonts w:ascii="Times New Roman" w:hAnsi="Times New Roman" w:cs="Times New Roman"/>
        </w:rPr>
      </w:pPr>
    </w:p>
    <w:sectPr w:rsidR="00A068A4" w:rsidRPr="003A64D0" w:rsidSect="003A64D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F557FF1"/>
    <w:multiLevelType w:val="hybridMultilevel"/>
    <w:tmpl w:val="34F861FE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93164AD"/>
    <w:multiLevelType w:val="hybridMultilevel"/>
    <w:tmpl w:val="3AF42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2910959">
    <w:abstractNumId w:val="1"/>
  </w:num>
  <w:num w:numId="2" w16cid:durableId="54174766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8A4"/>
    <w:rsid w:val="001201A2"/>
    <w:rsid w:val="00323602"/>
    <w:rsid w:val="00350C5B"/>
    <w:rsid w:val="003A64D0"/>
    <w:rsid w:val="00565581"/>
    <w:rsid w:val="00A068A4"/>
    <w:rsid w:val="00E25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E28C62"/>
  <w15:chartTrackingRefBased/>
  <w15:docId w15:val="{2FD7A1FF-8267-44E0-82F4-E27FE9545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A6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A64D0"/>
    <w:pPr>
      <w:ind w:left="720"/>
      <w:contextualSpacing/>
    </w:pPr>
  </w:style>
  <w:style w:type="character" w:customStyle="1" w:styleId="normaltextrun">
    <w:name w:val="normaltextrun"/>
    <w:basedOn w:val="DefaultParagraphFont"/>
    <w:rsid w:val="00350C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Blackwell</dc:creator>
  <cp:keywords/>
  <dc:description/>
  <cp:lastModifiedBy>Claire Blackwell</cp:lastModifiedBy>
  <cp:revision>4</cp:revision>
  <dcterms:created xsi:type="dcterms:W3CDTF">2023-04-25T18:35:00Z</dcterms:created>
  <dcterms:modified xsi:type="dcterms:W3CDTF">2023-04-28T16:04:00Z</dcterms:modified>
</cp:coreProperties>
</file>