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5"/>
        <w:gridCol w:w="2070"/>
      </w:tblGrid>
      <w:tr w:rsidR="003A64D0" w14:paraId="0902EC99" w14:textId="77777777" w:rsidTr="003A64D0">
        <w:tc>
          <w:tcPr>
            <w:tcW w:w="14305" w:type="dxa"/>
            <w:gridSpan w:val="2"/>
            <w:shd w:val="clear" w:color="auto" w:fill="000000" w:themeFill="text1"/>
          </w:tcPr>
          <w:p w14:paraId="39518FB5" w14:textId="2933681D" w:rsidR="003A64D0" w:rsidRPr="003A64D0" w:rsidRDefault="001201A2" w:rsidP="003A64D0">
            <w:pPr>
              <w:jc w:val="center"/>
              <w:rPr>
                <w:rFonts w:ascii="Times New Roman" w:hAnsi="Times New Roman" w:cs="Times New Roman"/>
                <w:color w:val="FFC000" w:themeColor="accent4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>Certificate &amp; Minor</w:t>
            </w:r>
            <w:r w:rsidR="003A64D0" w:rsidRPr="003A64D0"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 xml:space="preserve"> Complete Report Checklist</w:t>
            </w:r>
          </w:p>
        </w:tc>
      </w:tr>
      <w:tr w:rsidR="003A64D0" w14:paraId="6AB056A7" w14:textId="77777777" w:rsidTr="003A64D0">
        <w:tc>
          <w:tcPr>
            <w:tcW w:w="14305" w:type="dxa"/>
            <w:gridSpan w:val="2"/>
            <w:shd w:val="clear" w:color="auto" w:fill="FFC000" w:themeFill="accent4"/>
          </w:tcPr>
          <w:p w14:paraId="65E05882" w14:textId="57F53066" w:rsidR="003A64D0" w:rsidRPr="00323602" w:rsidRDefault="003A64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Description/Summary</w:t>
            </w:r>
          </w:p>
        </w:tc>
      </w:tr>
      <w:tr w:rsidR="003A64D0" w14:paraId="6D5A9A91" w14:textId="77777777" w:rsidTr="003A64D0">
        <w:tc>
          <w:tcPr>
            <w:tcW w:w="12235" w:type="dxa"/>
          </w:tcPr>
          <w:p w14:paraId="503B54E4" w14:textId="6B0F0083" w:rsidR="003A64D0" w:rsidRPr="00323602" w:rsidRDefault="003A64D0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There is a program description/summary.</w:t>
            </w:r>
          </w:p>
        </w:tc>
        <w:tc>
          <w:tcPr>
            <w:tcW w:w="2070" w:type="dxa"/>
          </w:tcPr>
          <w:p w14:paraId="0F348839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D0" w14:paraId="785282F5" w14:textId="77777777" w:rsidTr="003A64D0">
        <w:tc>
          <w:tcPr>
            <w:tcW w:w="12235" w:type="dxa"/>
          </w:tcPr>
          <w:p w14:paraId="47E89ECB" w14:textId="74B0D2B4" w:rsidR="003A64D0" w:rsidRPr="00323602" w:rsidRDefault="00E25CD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Skills, competencies, and/or career opportunities students will gain from completing the program are listed.</w:t>
            </w:r>
          </w:p>
        </w:tc>
        <w:tc>
          <w:tcPr>
            <w:tcW w:w="2070" w:type="dxa"/>
          </w:tcPr>
          <w:p w14:paraId="42209DCC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D0" w14:paraId="4C31D222" w14:textId="77777777" w:rsidTr="003A64D0">
        <w:tc>
          <w:tcPr>
            <w:tcW w:w="12235" w:type="dxa"/>
          </w:tcPr>
          <w:p w14:paraId="1076E7C5" w14:textId="7A625EE9" w:rsidR="003A64D0" w:rsidRPr="00323602" w:rsidRDefault="003A64D0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Hours required for the </w:t>
            </w:r>
            <w:r w:rsidR="001201A2">
              <w:rPr>
                <w:rFonts w:ascii="Times New Roman" w:hAnsi="Times New Roman" w:cs="Times New Roman"/>
                <w:sz w:val="28"/>
                <w:szCs w:val="28"/>
              </w:rPr>
              <w:t>certificate/minor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, mode-of-delivery, and location is provided.</w:t>
            </w:r>
          </w:p>
        </w:tc>
        <w:tc>
          <w:tcPr>
            <w:tcW w:w="2070" w:type="dxa"/>
          </w:tcPr>
          <w:p w14:paraId="3CA6204C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93A91C7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458FD065" w14:textId="4FDC12FB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Assessment Plan</w:t>
            </w:r>
          </w:p>
        </w:tc>
      </w:tr>
      <w:tr w:rsidR="003A64D0" w14:paraId="302A3A5D" w14:textId="77777777" w:rsidTr="003A64D0">
        <w:tc>
          <w:tcPr>
            <w:tcW w:w="12235" w:type="dxa"/>
          </w:tcPr>
          <w:p w14:paraId="4D122873" w14:textId="6FAE5544" w:rsidR="003A64D0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There are at least </w:t>
            </w:r>
            <w:r w:rsidR="00120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Student Learning Outcomes.</w:t>
            </w:r>
          </w:p>
        </w:tc>
        <w:tc>
          <w:tcPr>
            <w:tcW w:w="2070" w:type="dxa"/>
          </w:tcPr>
          <w:p w14:paraId="4CA6A58F" w14:textId="77777777" w:rsidR="003A64D0" w:rsidRPr="00323602" w:rsidRDefault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75679D8" w14:textId="77777777" w:rsidTr="003A64D0">
        <w:tc>
          <w:tcPr>
            <w:tcW w:w="12235" w:type="dxa"/>
          </w:tcPr>
          <w:p w14:paraId="7C8E28C4" w14:textId="66281F3B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Each SLO has </w:t>
            </w:r>
            <w:r w:rsidR="00120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measure; at least 1 </w:t>
            </w:r>
            <w:r w:rsidR="001201A2">
              <w:rPr>
                <w:rFonts w:ascii="Times New Roman" w:hAnsi="Times New Roman" w:cs="Times New Roman"/>
                <w:sz w:val="28"/>
                <w:szCs w:val="28"/>
              </w:rPr>
              <w:t>measure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 is direct.</w:t>
            </w:r>
          </w:p>
        </w:tc>
        <w:tc>
          <w:tcPr>
            <w:tcW w:w="2070" w:type="dxa"/>
          </w:tcPr>
          <w:p w14:paraId="74BED0A0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11FDA07F" w14:textId="77777777" w:rsidTr="003A64D0">
        <w:tc>
          <w:tcPr>
            <w:tcW w:w="12235" w:type="dxa"/>
          </w:tcPr>
          <w:p w14:paraId="7C0C07BC" w14:textId="70BB7C82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Measures include description of evaluation method (how students are evaluated). Rubrics are attached, if applicable.</w:t>
            </w:r>
          </w:p>
        </w:tc>
        <w:tc>
          <w:tcPr>
            <w:tcW w:w="2070" w:type="dxa"/>
          </w:tcPr>
          <w:p w14:paraId="7491A1EB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10316703" w14:textId="77777777" w:rsidTr="003A64D0">
        <w:tc>
          <w:tcPr>
            <w:tcW w:w="12235" w:type="dxa"/>
          </w:tcPr>
          <w:p w14:paraId="75DFF7C9" w14:textId="104BDE31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Quantitative Targets are set; Targets explain how many students will achieve what level of performance.</w:t>
            </w:r>
          </w:p>
        </w:tc>
        <w:tc>
          <w:tcPr>
            <w:tcW w:w="2070" w:type="dxa"/>
          </w:tcPr>
          <w:p w14:paraId="2C31DE7F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545631B6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08843E49" w14:textId="412DED1E" w:rsidR="00350C5B" w:rsidRPr="00323602" w:rsidRDefault="00350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Findings, Analysis of Findings, and Action Plans</w:t>
            </w:r>
          </w:p>
        </w:tc>
      </w:tr>
      <w:tr w:rsidR="00350C5B" w14:paraId="236F0572" w14:textId="77777777" w:rsidTr="003A64D0">
        <w:tc>
          <w:tcPr>
            <w:tcW w:w="12235" w:type="dxa"/>
          </w:tcPr>
          <w:p w14:paraId="318C8A77" w14:textId="03953AB0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Findings are present and include sample size; sampling is explained, if applicable.</w:t>
            </w:r>
          </w:p>
        </w:tc>
        <w:tc>
          <w:tcPr>
            <w:tcW w:w="2070" w:type="dxa"/>
          </w:tcPr>
          <w:p w14:paraId="77A8D7E3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5B" w14:paraId="354F9BBE" w14:textId="77777777" w:rsidTr="003A64D0">
        <w:tc>
          <w:tcPr>
            <w:tcW w:w="12235" w:type="dxa"/>
          </w:tcPr>
          <w:p w14:paraId="72EB0D6A" w14:textId="7214EB08" w:rsidR="00350C5B" w:rsidRPr="00323602" w:rsidRDefault="00350C5B" w:rsidP="003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Findings are presented by location, and mode of delivery. </w:t>
            </w:r>
          </w:p>
        </w:tc>
        <w:tc>
          <w:tcPr>
            <w:tcW w:w="2070" w:type="dxa"/>
          </w:tcPr>
          <w:p w14:paraId="3E6EA228" w14:textId="77777777" w:rsidR="00350C5B" w:rsidRPr="00323602" w:rsidRDefault="0035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4DA7F96C" w14:textId="77777777" w:rsidTr="003A64D0">
        <w:tc>
          <w:tcPr>
            <w:tcW w:w="12235" w:type="dxa"/>
          </w:tcPr>
          <w:p w14:paraId="560B88AE" w14:textId="67A98A0C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Findings state the </w:t>
            </w:r>
            <w:r w:rsidRPr="00D3562B">
              <w:rPr>
                <w:rFonts w:ascii="Times New Roman" w:hAnsi="Times New Roman" w:cs="Times New Roman"/>
                <w:sz w:val="28"/>
                <w:szCs w:val="28"/>
              </w:rPr>
              <w:t>semester(s)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data was obtained from.</w:t>
            </w:r>
          </w:p>
        </w:tc>
        <w:tc>
          <w:tcPr>
            <w:tcW w:w="2070" w:type="dxa"/>
          </w:tcPr>
          <w:p w14:paraId="13876E87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770E78E7" w14:textId="77777777" w:rsidTr="003A64D0">
        <w:tc>
          <w:tcPr>
            <w:tcW w:w="12235" w:type="dxa"/>
          </w:tcPr>
          <w:p w14:paraId="2C5625A1" w14:textId="13039D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An analysis of the findings is present.</w:t>
            </w:r>
          </w:p>
        </w:tc>
        <w:tc>
          <w:tcPr>
            <w:tcW w:w="2070" w:type="dxa"/>
          </w:tcPr>
          <w:p w14:paraId="7FEE610F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41329CB7" w14:textId="77777777" w:rsidTr="003A64D0">
        <w:tc>
          <w:tcPr>
            <w:tcW w:w="12235" w:type="dxa"/>
          </w:tcPr>
          <w:p w14:paraId="6A3AD854" w14:textId="4FB41C2B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Target status has been set.</w:t>
            </w:r>
          </w:p>
        </w:tc>
        <w:tc>
          <w:tcPr>
            <w:tcW w:w="2070" w:type="dxa"/>
          </w:tcPr>
          <w:p w14:paraId="6E8A0D71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39005B84" w14:textId="77777777" w:rsidTr="003A64D0">
        <w:tc>
          <w:tcPr>
            <w:tcW w:w="12235" w:type="dxa"/>
          </w:tcPr>
          <w:p w14:paraId="5A4D45DC" w14:textId="22B589F9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applicable, Action Plans have been entered into Weave</w:t>
            </w:r>
          </w:p>
        </w:tc>
        <w:tc>
          <w:tcPr>
            <w:tcW w:w="2070" w:type="dxa"/>
          </w:tcPr>
          <w:p w14:paraId="617DFA83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664010A2" w14:textId="77777777" w:rsidTr="003A64D0">
        <w:tc>
          <w:tcPr>
            <w:tcW w:w="12235" w:type="dxa"/>
          </w:tcPr>
          <w:p w14:paraId="54ED3014" w14:textId="5005971A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applicable, existing </w:t>
            </w: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Action Plans have been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updated.</w:t>
            </w:r>
          </w:p>
        </w:tc>
        <w:tc>
          <w:tcPr>
            <w:tcW w:w="2070" w:type="dxa"/>
          </w:tcPr>
          <w:p w14:paraId="2A5A5372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529F0333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18460E4B" w14:textId="7EB88E93" w:rsidR="00565581" w:rsidRPr="00323602" w:rsidRDefault="00565581" w:rsidP="0056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Annual Analysis</w:t>
            </w:r>
          </w:p>
        </w:tc>
      </w:tr>
      <w:tr w:rsidR="00565581" w14:paraId="719CA71D" w14:textId="77777777" w:rsidTr="003A64D0">
        <w:tc>
          <w:tcPr>
            <w:tcW w:w="12235" w:type="dxa"/>
          </w:tcPr>
          <w:p w14:paraId="3F3C37B1" w14:textId="763CC9DC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323602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Annual Program and Action Plan Analysis</w:t>
            </w:r>
            <w:r w:rsidRPr="00323602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3602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document is attached.</w:t>
            </w:r>
          </w:p>
        </w:tc>
        <w:tc>
          <w:tcPr>
            <w:tcW w:w="2070" w:type="dxa"/>
          </w:tcPr>
          <w:p w14:paraId="043147D0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2942D8BE" w14:textId="77777777" w:rsidTr="003A64D0">
        <w:tc>
          <w:tcPr>
            <w:tcW w:w="12235" w:type="dxa"/>
          </w:tcPr>
          <w:p w14:paraId="3E74124A" w14:textId="3EEAA66E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All sections of the analysis document have been completed.</w:t>
            </w:r>
            <w:r w:rsidRPr="003236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5EE7D20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35A826F9" w14:textId="77777777" w:rsidTr="00350C5B">
        <w:tc>
          <w:tcPr>
            <w:tcW w:w="14305" w:type="dxa"/>
            <w:gridSpan w:val="2"/>
            <w:shd w:val="clear" w:color="auto" w:fill="FFC000" w:themeFill="accent4"/>
          </w:tcPr>
          <w:p w14:paraId="220BB193" w14:textId="785B696E" w:rsidR="00565581" w:rsidRPr="00323602" w:rsidRDefault="00565581" w:rsidP="0056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</w:t>
            </w:r>
          </w:p>
        </w:tc>
      </w:tr>
      <w:tr w:rsidR="00565581" w14:paraId="6E14FB27" w14:textId="77777777" w:rsidTr="003A64D0">
        <w:tc>
          <w:tcPr>
            <w:tcW w:w="12235" w:type="dxa"/>
          </w:tcPr>
          <w:p w14:paraId="360BBFDE" w14:textId="741783E3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 report has been proof-read.</w:t>
            </w:r>
          </w:p>
        </w:tc>
        <w:tc>
          <w:tcPr>
            <w:tcW w:w="2070" w:type="dxa"/>
          </w:tcPr>
          <w:p w14:paraId="7BCC7798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81" w14:paraId="4968F27A" w14:textId="77777777" w:rsidTr="003A64D0">
        <w:tc>
          <w:tcPr>
            <w:tcW w:w="12235" w:type="dxa"/>
          </w:tcPr>
          <w:p w14:paraId="0BC62F25" w14:textId="33CF2BFA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02">
              <w:rPr>
                <w:rFonts w:ascii="Times New Roman" w:hAnsi="Times New Roman" w:cs="Times New Roman"/>
                <w:sz w:val="28"/>
                <w:szCs w:val="28"/>
              </w:rPr>
              <w:t>The project status is set as “Complete.”</w:t>
            </w:r>
          </w:p>
        </w:tc>
        <w:tc>
          <w:tcPr>
            <w:tcW w:w="2070" w:type="dxa"/>
          </w:tcPr>
          <w:p w14:paraId="4D0B6686" w14:textId="77777777" w:rsidR="00565581" w:rsidRPr="00323602" w:rsidRDefault="00565581" w:rsidP="005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EC933" w14:textId="77777777" w:rsidR="00A068A4" w:rsidRPr="003A64D0" w:rsidRDefault="00A068A4">
      <w:pPr>
        <w:rPr>
          <w:rFonts w:ascii="Times New Roman" w:hAnsi="Times New Roman" w:cs="Times New Roman"/>
        </w:rPr>
      </w:pPr>
    </w:p>
    <w:sectPr w:rsidR="00A068A4" w:rsidRPr="003A64D0" w:rsidSect="003A64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7FF1"/>
    <w:multiLevelType w:val="hybridMultilevel"/>
    <w:tmpl w:val="34F86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164AD"/>
    <w:multiLevelType w:val="hybridMultilevel"/>
    <w:tmpl w:val="3AF42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10959">
    <w:abstractNumId w:val="1"/>
  </w:num>
  <w:num w:numId="2" w16cid:durableId="5417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4"/>
    <w:rsid w:val="001201A2"/>
    <w:rsid w:val="00323602"/>
    <w:rsid w:val="00350C5B"/>
    <w:rsid w:val="003A64D0"/>
    <w:rsid w:val="00565581"/>
    <w:rsid w:val="00A068A4"/>
    <w:rsid w:val="00E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8C62"/>
  <w15:chartTrackingRefBased/>
  <w15:docId w15:val="{2FD7A1FF-8267-44E0-82F4-E27FE95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4D0"/>
    <w:pPr>
      <w:ind w:left="720"/>
      <w:contextualSpacing/>
    </w:pPr>
  </w:style>
  <w:style w:type="character" w:customStyle="1" w:styleId="normaltextrun">
    <w:name w:val="normaltextrun"/>
    <w:basedOn w:val="DefaultParagraphFont"/>
    <w:rsid w:val="0035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4</cp:revision>
  <dcterms:created xsi:type="dcterms:W3CDTF">2023-04-25T18:35:00Z</dcterms:created>
  <dcterms:modified xsi:type="dcterms:W3CDTF">2023-04-28T16:04:00Z</dcterms:modified>
</cp:coreProperties>
</file>