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9360"/>
      </w:tblGrid>
      <w:tr w:rsidR="2CFCE2D2" w:rsidTr="0AEE125B" w14:paraId="1B622C6E" w14:textId="77777777">
        <w:trPr>
          <w:trHeight w:val="300"/>
        </w:trPr>
        <w:tc>
          <w:tcPr>
            <w:tcW w:w="9360" w:type="dxa"/>
            <w:shd w:val="clear" w:color="auto" w:fill="000000" w:themeFill="text1"/>
            <w:tcMar/>
          </w:tcPr>
          <w:p w:rsidR="00527BCB" w:rsidP="2CFCE2D2" w:rsidRDefault="448E223B" w14:paraId="6B745DF0" w14:textId="66907C5F">
            <w:pPr>
              <w:jc w:val="center"/>
              <w:rPr>
                <w:rFonts w:ascii="Times New Roman" w:hAnsi="Times New Roman" w:eastAsia="Times New Roman" w:cs="Times New Roman"/>
                <w:color w:val="FFC000" w:themeColor="accent4"/>
                <w:sz w:val="40"/>
                <w:szCs w:val="40"/>
              </w:rPr>
            </w:pPr>
            <w:r w:rsidRPr="0F14E098">
              <w:rPr>
                <w:rFonts w:ascii="Times New Roman" w:hAnsi="Times New Roman" w:eastAsia="Times New Roman" w:cs="Times New Roman"/>
                <w:color w:val="FFC000" w:themeColor="accent4"/>
                <w:sz w:val="40"/>
                <w:szCs w:val="40"/>
              </w:rPr>
              <w:t xml:space="preserve">Instructions for </w:t>
            </w:r>
            <w:r w:rsidR="00527BCB">
              <w:rPr>
                <w:rFonts w:ascii="Times New Roman" w:hAnsi="Times New Roman" w:eastAsia="Times New Roman" w:cs="Times New Roman"/>
                <w:color w:val="FFC000" w:themeColor="accent4"/>
                <w:sz w:val="40"/>
                <w:szCs w:val="40"/>
              </w:rPr>
              <w:t xml:space="preserve">the </w:t>
            </w:r>
            <w:r w:rsidRPr="0F14E098" w:rsidR="5674D3E8">
              <w:rPr>
                <w:rFonts w:ascii="Times New Roman" w:hAnsi="Times New Roman" w:eastAsia="Times New Roman" w:cs="Times New Roman"/>
                <w:color w:val="FFC000" w:themeColor="accent4"/>
                <w:sz w:val="40"/>
                <w:szCs w:val="40"/>
              </w:rPr>
              <w:t>Unit Assessment</w:t>
            </w:r>
            <w:r w:rsidR="00527BCB">
              <w:rPr>
                <w:rFonts w:ascii="Times New Roman" w:hAnsi="Times New Roman" w:eastAsia="Times New Roman" w:cs="Times New Roman"/>
                <w:color w:val="FFC000" w:themeColor="accent4"/>
                <w:sz w:val="40"/>
                <w:szCs w:val="40"/>
              </w:rPr>
              <w:t xml:space="preserve"> Plan </w:t>
            </w:r>
          </w:p>
          <w:p w:rsidR="4A9894D3" w:rsidP="2CFCE2D2" w:rsidRDefault="00527BCB" w14:paraId="69AB71AD" w14:textId="25432D04">
            <w:pPr>
              <w:jc w:val="center"/>
              <w:rPr>
                <w:rFonts w:ascii="Times New Roman" w:hAnsi="Times New Roman" w:eastAsia="Times New Roman" w:cs="Times New Roman"/>
                <w:color w:val="FFC000" w:themeColor="accent4"/>
                <w:sz w:val="40"/>
                <w:szCs w:val="40"/>
              </w:rPr>
            </w:pPr>
            <w:r w:rsidRPr="0AEE125B" w:rsidR="27D9ECDF">
              <w:rPr>
                <w:rFonts w:ascii="Times New Roman" w:hAnsi="Times New Roman" w:eastAsia="Times New Roman" w:cs="Times New Roman"/>
                <w:color w:val="FFC000" w:themeColor="accent4" w:themeTint="FF" w:themeShade="FF"/>
                <w:sz w:val="40"/>
                <w:szCs w:val="40"/>
              </w:rPr>
              <w:t xml:space="preserve">Fiscal Year </w:t>
            </w:r>
            <w:r w:rsidRPr="0AEE125B" w:rsidR="0196D193">
              <w:rPr>
                <w:rFonts w:ascii="Times New Roman" w:hAnsi="Times New Roman" w:eastAsia="Times New Roman" w:cs="Times New Roman"/>
                <w:color w:val="FFC000" w:themeColor="accent4" w:themeTint="FF" w:themeShade="FF"/>
                <w:sz w:val="40"/>
                <w:szCs w:val="40"/>
              </w:rPr>
              <w:t xml:space="preserve">(FY) </w:t>
            </w:r>
            <w:r w:rsidRPr="0AEE125B" w:rsidR="27D9ECDF">
              <w:rPr>
                <w:rFonts w:ascii="Times New Roman" w:hAnsi="Times New Roman" w:eastAsia="Times New Roman" w:cs="Times New Roman"/>
                <w:color w:val="FFC000" w:themeColor="accent4" w:themeTint="FF" w:themeShade="FF"/>
                <w:sz w:val="40"/>
                <w:szCs w:val="40"/>
              </w:rPr>
              <w:t>2023-2024</w:t>
            </w:r>
          </w:p>
        </w:tc>
      </w:tr>
      <w:tr w:rsidR="2CFCE2D2" w:rsidTr="0AEE125B" w14:paraId="3B94EA54" w14:textId="77777777">
        <w:trPr>
          <w:trHeight w:val="300"/>
        </w:trPr>
        <w:tc>
          <w:tcPr>
            <w:tcW w:w="9360" w:type="dxa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shd w:val="clear" w:color="auto" w:fill="FFC000" w:themeFill="accent4"/>
            <w:tcMar/>
          </w:tcPr>
          <w:p w:rsidR="4B1CC6F5" w:rsidP="4E56835D" w:rsidRDefault="32FFEA9B" w14:paraId="16035EBC" w14:textId="158D0EA0">
            <w:pPr>
              <w:spacing w:line="259" w:lineRule="auto"/>
            </w:pPr>
            <w:r w:rsidRPr="4E56835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Rational</w:t>
            </w:r>
            <w:r w:rsidR="00E505D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</w:tbl>
    <w:p w:rsidR="70A9B149" w:rsidP="4E56835D" w:rsidRDefault="32FFEA9B" w14:paraId="75A1D92A" w14:textId="6C5ECA19">
      <w:pPr>
        <w:rPr>
          <w:rFonts w:ascii="Times New Roman" w:hAnsi="Times New Roman" w:eastAsia="Times New Roman" w:cs="Times New Roman"/>
          <w:sz w:val="24"/>
          <w:szCs w:val="24"/>
        </w:rPr>
      </w:pPr>
      <w:r w:rsidRPr="0AEE125B" w:rsidR="5FA1E034">
        <w:rPr>
          <w:rFonts w:ascii="Times New Roman" w:hAnsi="Times New Roman" w:eastAsia="Times New Roman" w:cs="Times New Roman"/>
          <w:sz w:val="24"/>
          <w:szCs w:val="24"/>
        </w:rPr>
        <w:t xml:space="preserve">The University of Southern Mississippi is committed to </w:t>
      </w:r>
      <w:r w:rsidRPr="0AEE125B" w:rsidR="5FA1E034">
        <w:rPr>
          <w:rFonts w:ascii="Times New Roman" w:hAnsi="Times New Roman" w:eastAsia="Times New Roman" w:cs="Times New Roman"/>
          <w:sz w:val="24"/>
          <w:szCs w:val="24"/>
        </w:rPr>
        <w:t>high standards</w:t>
      </w:r>
      <w:r w:rsidRPr="0AEE125B" w:rsidR="5FA1E034">
        <w:rPr>
          <w:rFonts w:ascii="Times New Roman" w:hAnsi="Times New Roman" w:eastAsia="Times New Roman" w:cs="Times New Roman"/>
          <w:sz w:val="24"/>
          <w:szCs w:val="24"/>
        </w:rPr>
        <w:t xml:space="preserve"> in all aspects of the </w:t>
      </w:r>
      <w:r w:rsidRPr="0AEE125B" w:rsidR="7A564E39">
        <w:rPr>
          <w:rFonts w:ascii="Times New Roman" w:hAnsi="Times New Roman" w:eastAsia="Times New Roman" w:cs="Times New Roman"/>
          <w:sz w:val="24"/>
          <w:szCs w:val="24"/>
        </w:rPr>
        <w:t>institution</w:t>
      </w:r>
      <w:r w:rsidRPr="0AEE125B" w:rsidR="5FA1E034">
        <w:rPr>
          <w:rFonts w:ascii="Times New Roman" w:hAnsi="Times New Roman" w:eastAsia="Times New Roman" w:cs="Times New Roman"/>
          <w:sz w:val="24"/>
          <w:szCs w:val="24"/>
        </w:rPr>
        <w:t xml:space="preserve">. Administrative units are critical to achieving the University’s mission and goals. To that end, it is </w:t>
      </w:r>
      <w:r w:rsidRPr="0AEE125B" w:rsidR="7F0E5D3C">
        <w:rPr>
          <w:rFonts w:ascii="Times New Roman" w:hAnsi="Times New Roman" w:eastAsia="Times New Roman" w:cs="Times New Roman"/>
          <w:sz w:val="24"/>
          <w:szCs w:val="24"/>
        </w:rPr>
        <w:t>important</w:t>
      </w:r>
      <w:r w:rsidRPr="0AEE125B" w:rsidR="5FA1E034">
        <w:rPr>
          <w:rFonts w:ascii="Times New Roman" w:hAnsi="Times New Roman" w:eastAsia="Times New Roman" w:cs="Times New Roman"/>
          <w:sz w:val="24"/>
          <w:szCs w:val="24"/>
        </w:rPr>
        <w:t xml:space="preserve"> to know where we are, where we want to go, and what our plan is for getting there. We also need to celebrate our progress and </w:t>
      </w:r>
      <w:r w:rsidRPr="0AEE125B" w:rsidR="5FA1E034">
        <w:rPr>
          <w:rFonts w:ascii="Times New Roman" w:hAnsi="Times New Roman" w:eastAsia="Times New Roman" w:cs="Times New Roman"/>
          <w:sz w:val="24"/>
          <w:szCs w:val="24"/>
        </w:rPr>
        <w:t>identify</w:t>
      </w:r>
      <w:r w:rsidRPr="0AEE125B" w:rsidR="5FA1E034">
        <w:rPr>
          <w:rFonts w:ascii="Times New Roman" w:hAnsi="Times New Roman" w:eastAsia="Times New Roman" w:cs="Times New Roman"/>
          <w:sz w:val="24"/>
          <w:szCs w:val="24"/>
        </w:rPr>
        <w:t xml:space="preserve"> where we can continue to</w:t>
      </w:r>
      <w:r w:rsidRPr="0AEE125B" w:rsidR="3566AB44">
        <w:rPr>
          <w:rFonts w:ascii="Times New Roman" w:hAnsi="Times New Roman" w:eastAsia="Times New Roman" w:cs="Times New Roman"/>
          <w:sz w:val="24"/>
          <w:szCs w:val="24"/>
        </w:rPr>
        <w:t xml:space="preserve"> grow. To document our progress and achievements, each administrative unit </w:t>
      </w:r>
      <w:r w:rsidRPr="0AEE125B" w:rsidR="3D3A208A">
        <w:rPr>
          <w:rFonts w:ascii="Times New Roman" w:hAnsi="Times New Roman" w:eastAsia="Times New Roman" w:cs="Times New Roman"/>
          <w:sz w:val="24"/>
          <w:szCs w:val="24"/>
        </w:rPr>
        <w:t>submit</w:t>
      </w:r>
      <w:r w:rsidRPr="0AEE125B" w:rsidR="27D9ECDF">
        <w:rPr>
          <w:rFonts w:ascii="Times New Roman" w:hAnsi="Times New Roman" w:eastAsia="Times New Roman" w:cs="Times New Roman"/>
          <w:sz w:val="24"/>
          <w:szCs w:val="24"/>
        </w:rPr>
        <w:t>s</w:t>
      </w:r>
      <w:r w:rsidRPr="0AEE125B" w:rsidR="3566AB44">
        <w:rPr>
          <w:rFonts w:ascii="Times New Roman" w:hAnsi="Times New Roman" w:eastAsia="Times New Roman" w:cs="Times New Roman"/>
          <w:sz w:val="24"/>
          <w:szCs w:val="24"/>
        </w:rPr>
        <w:t xml:space="preserve"> an annual plan and report. These reports are used internally for improvement and decision-making and to </w:t>
      </w:r>
      <w:r w:rsidRPr="0AEE125B" w:rsidR="3566AB44">
        <w:rPr>
          <w:rFonts w:ascii="Times New Roman" w:hAnsi="Times New Roman" w:eastAsia="Times New Roman" w:cs="Times New Roman"/>
          <w:sz w:val="24"/>
          <w:szCs w:val="24"/>
        </w:rPr>
        <w:t>demonstrate</w:t>
      </w:r>
      <w:r w:rsidRPr="0AEE125B" w:rsidR="3566AB44">
        <w:rPr>
          <w:rFonts w:ascii="Times New Roman" w:hAnsi="Times New Roman" w:eastAsia="Times New Roman" w:cs="Times New Roman"/>
          <w:sz w:val="24"/>
          <w:szCs w:val="24"/>
        </w:rPr>
        <w:t xml:space="preserve"> compliance with </w:t>
      </w:r>
      <w:hyperlink r:id="R15302c7c5f824021">
        <w:r w:rsidRPr="0AEE125B" w:rsidR="3566AB44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SACSCOC accreditation standards</w:t>
        </w:r>
      </w:hyperlink>
      <w:r w:rsidRPr="0AEE125B" w:rsidR="3566AB44">
        <w:rPr>
          <w:rFonts w:ascii="Times New Roman" w:hAnsi="Times New Roman" w:eastAsia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9449484" w:rsidTr="0F14E098" w14:paraId="37EDA070" w14:textId="77777777">
        <w:trPr>
          <w:trHeight w:val="300"/>
        </w:trPr>
        <w:tc>
          <w:tcPr>
            <w:tcW w:w="9360" w:type="dxa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shd w:val="clear" w:color="auto" w:fill="FFC000" w:themeFill="accent4"/>
          </w:tcPr>
          <w:p w:rsidR="5841D053" w:rsidP="0F14E098" w:rsidRDefault="2AAC2F1B" w14:paraId="72433A3E" w14:textId="03886E4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F14E09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Important </w:t>
            </w:r>
            <w:r w:rsidR="000C1AC3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Dates</w:t>
            </w:r>
          </w:p>
        </w:tc>
      </w:tr>
    </w:tbl>
    <w:p w:rsidR="59449484" w:rsidP="0F14E098" w:rsidRDefault="51856A72" w14:paraId="0B6D3839" w14:textId="43E45E22">
      <w:pPr>
        <w:pStyle w:val="ListParagraph"/>
        <w:numPr>
          <w:ilvl w:val="0"/>
          <w:numId w:val="2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58345490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58345490">
        <w:rPr>
          <w:rFonts w:ascii="Times New Roman" w:hAnsi="Times New Roman" w:eastAsia="Times New Roman" w:cs="Times New Roman"/>
          <w:b/>
          <w:bCs/>
          <w:sz w:val="24"/>
          <w:szCs w:val="24"/>
        </w:rPr>
        <w:t>due date</w:t>
      </w:r>
      <w:r w:rsidRPr="58345490">
        <w:rPr>
          <w:rFonts w:ascii="Times New Roman" w:hAnsi="Times New Roman" w:eastAsia="Times New Roman" w:cs="Times New Roman"/>
          <w:sz w:val="24"/>
          <w:szCs w:val="24"/>
        </w:rPr>
        <w:t xml:space="preserve"> for </w:t>
      </w:r>
      <w:r w:rsidRPr="58345490" w:rsidR="5812C510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58345490" w:rsidR="2984B425">
        <w:rPr>
          <w:rFonts w:ascii="Times New Roman" w:hAnsi="Times New Roman" w:eastAsia="Times New Roman" w:cs="Times New Roman"/>
          <w:sz w:val="24"/>
          <w:szCs w:val="24"/>
        </w:rPr>
        <w:t xml:space="preserve">FY </w:t>
      </w:r>
      <w:r w:rsidRPr="58345490">
        <w:rPr>
          <w:rFonts w:ascii="Times New Roman" w:hAnsi="Times New Roman" w:eastAsia="Times New Roman" w:cs="Times New Roman"/>
          <w:sz w:val="24"/>
          <w:szCs w:val="24"/>
        </w:rPr>
        <w:t>202</w:t>
      </w:r>
      <w:r w:rsidRPr="58345490" w:rsidR="1844F201">
        <w:rPr>
          <w:rFonts w:ascii="Times New Roman" w:hAnsi="Times New Roman" w:eastAsia="Times New Roman" w:cs="Times New Roman"/>
          <w:sz w:val="24"/>
          <w:szCs w:val="24"/>
        </w:rPr>
        <w:t>3</w:t>
      </w:r>
      <w:r w:rsidRPr="58345490">
        <w:rPr>
          <w:rFonts w:ascii="Times New Roman" w:hAnsi="Times New Roman" w:eastAsia="Times New Roman" w:cs="Times New Roman"/>
          <w:sz w:val="24"/>
          <w:szCs w:val="24"/>
        </w:rPr>
        <w:t>-202</w:t>
      </w:r>
      <w:r w:rsidRPr="58345490" w:rsidR="0FF6CCE1">
        <w:rPr>
          <w:rFonts w:ascii="Times New Roman" w:hAnsi="Times New Roman" w:eastAsia="Times New Roman" w:cs="Times New Roman"/>
          <w:sz w:val="24"/>
          <w:szCs w:val="24"/>
        </w:rPr>
        <w:t>4</w:t>
      </w:r>
      <w:r w:rsidRPr="58345490" w:rsidR="4E3DAA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8345490">
        <w:rPr>
          <w:rFonts w:ascii="Times New Roman" w:hAnsi="Times New Roman" w:eastAsia="Times New Roman" w:cs="Times New Roman"/>
          <w:sz w:val="24"/>
          <w:szCs w:val="24"/>
        </w:rPr>
        <w:t xml:space="preserve">assessment </w:t>
      </w:r>
      <w:r w:rsidRPr="58345490" w:rsidR="355AB2B7">
        <w:rPr>
          <w:rFonts w:ascii="Times New Roman" w:hAnsi="Times New Roman" w:eastAsia="Times New Roman" w:cs="Times New Roman"/>
          <w:b/>
          <w:bCs/>
          <w:sz w:val="24"/>
          <w:szCs w:val="24"/>
        </w:rPr>
        <w:t>plan</w:t>
      </w:r>
      <w:r w:rsidRPr="58345490">
        <w:rPr>
          <w:rFonts w:ascii="Times New Roman" w:hAnsi="Times New Roman" w:eastAsia="Times New Roman" w:cs="Times New Roman"/>
          <w:sz w:val="24"/>
          <w:szCs w:val="24"/>
        </w:rPr>
        <w:t xml:space="preserve"> is</w:t>
      </w:r>
      <w:r w:rsidRPr="58345490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58345490" w:rsidR="4D051B25">
        <w:rPr>
          <w:rFonts w:ascii="Times New Roman" w:hAnsi="Times New Roman" w:eastAsia="Times New Roman" w:cs="Times New Roman"/>
          <w:b/>
          <w:bCs/>
          <w:sz w:val="24"/>
          <w:szCs w:val="24"/>
        </w:rPr>
        <w:t>October 2</w:t>
      </w:r>
      <w:r w:rsidRPr="58345490">
        <w:rPr>
          <w:rFonts w:ascii="Times New Roman" w:hAnsi="Times New Roman" w:eastAsia="Times New Roman" w:cs="Times New Roman"/>
          <w:b/>
          <w:bCs/>
          <w:sz w:val="24"/>
          <w:szCs w:val="24"/>
        </w:rPr>
        <w:t>, 2023</w:t>
      </w:r>
      <w:r w:rsidRPr="58345490">
        <w:rPr>
          <w:rFonts w:ascii="Times New Roman" w:hAnsi="Times New Roman" w:eastAsia="Times New Roman" w:cs="Times New Roman"/>
          <w:sz w:val="24"/>
          <w:szCs w:val="24"/>
        </w:rPr>
        <w:t>.</w:t>
      </w:r>
      <w:r w:rsidRPr="58345490" w:rsidR="259A186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EA62B5" w:rsidP="005F5D31" w:rsidRDefault="65A5A2C3" w14:paraId="7D5868BF" w14:textId="540FA19D">
      <w:pPr>
        <w:pStyle w:val="ListParagraph"/>
        <w:numPr>
          <w:ilvl w:val="0"/>
          <w:numId w:val="2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07405C3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007405C3">
        <w:rPr>
          <w:rFonts w:ascii="Times New Roman" w:hAnsi="Times New Roman" w:eastAsia="Times New Roman" w:cs="Times New Roman"/>
          <w:b/>
          <w:bCs/>
          <w:sz w:val="24"/>
          <w:szCs w:val="24"/>
        </w:rPr>
        <w:t>due date</w:t>
      </w:r>
      <w:r w:rsidRPr="007405C3">
        <w:rPr>
          <w:rFonts w:ascii="Times New Roman" w:hAnsi="Times New Roman" w:eastAsia="Times New Roman" w:cs="Times New Roman"/>
          <w:sz w:val="24"/>
          <w:szCs w:val="24"/>
        </w:rPr>
        <w:t xml:space="preserve"> for</w:t>
      </w:r>
      <w:r w:rsidRPr="007405C3" w:rsidR="26A9D551">
        <w:rPr>
          <w:rFonts w:ascii="Times New Roman" w:hAnsi="Times New Roman" w:eastAsia="Times New Roman" w:cs="Times New Roman"/>
          <w:sz w:val="24"/>
          <w:szCs w:val="24"/>
        </w:rPr>
        <w:t xml:space="preserve"> the</w:t>
      </w:r>
      <w:r w:rsidRPr="007405C3">
        <w:rPr>
          <w:rFonts w:ascii="Times New Roman" w:hAnsi="Times New Roman" w:eastAsia="Times New Roman" w:cs="Times New Roman"/>
          <w:sz w:val="24"/>
          <w:szCs w:val="24"/>
        </w:rPr>
        <w:t xml:space="preserve"> FY 202</w:t>
      </w:r>
      <w:r w:rsidRPr="007405C3" w:rsidR="35C1D180">
        <w:rPr>
          <w:rFonts w:ascii="Times New Roman" w:hAnsi="Times New Roman" w:eastAsia="Times New Roman" w:cs="Times New Roman"/>
          <w:sz w:val="24"/>
          <w:szCs w:val="24"/>
        </w:rPr>
        <w:t>3</w:t>
      </w:r>
      <w:r w:rsidRPr="007405C3">
        <w:rPr>
          <w:rFonts w:ascii="Times New Roman" w:hAnsi="Times New Roman" w:eastAsia="Times New Roman" w:cs="Times New Roman"/>
          <w:sz w:val="24"/>
          <w:szCs w:val="24"/>
        </w:rPr>
        <w:t>-202</w:t>
      </w:r>
      <w:r w:rsidRPr="007405C3" w:rsidR="1DCB6648">
        <w:rPr>
          <w:rFonts w:ascii="Times New Roman" w:hAnsi="Times New Roman" w:eastAsia="Times New Roman" w:cs="Times New Roman"/>
          <w:sz w:val="24"/>
          <w:szCs w:val="24"/>
        </w:rPr>
        <w:t>4</w:t>
      </w:r>
      <w:r w:rsidRPr="007405C3">
        <w:rPr>
          <w:rFonts w:ascii="Times New Roman" w:hAnsi="Times New Roman" w:eastAsia="Times New Roman" w:cs="Times New Roman"/>
          <w:sz w:val="24"/>
          <w:szCs w:val="24"/>
        </w:rPr>
        <w:t xml:space="preserve"> assessment </w:t>
      </w:r>
      <w:r w:rsidRPr="007405C3">
        <w:rPr>
          <w:rFonts w:ascii="Times New Roman" w:hAnsi="Times New Roman" w:eastAsia="Times New Roman" w:cs="Times New Roman"/>
          <w:b/>
          <w:bCs/>
          <w:sz w:val="24"/>
          <w:szCs w:val="24"/>
        </w:rPr>
        <w:t>report</w:t>
      </w:r>
      <w:r w:rsidRPr="007405C3" w:rsidR="4CA0BC33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007405C3">
        <w:rPr>
          <w:rFonts w:ascii="Times New Roman" w:hAnsi="Times New Roman" w:eastAsia="Times New Roman" w:cs="Times New Roman"/>
          <w:sz w:val="24"/>
          <w:szCs w:val="24"/>
        </w:rPr>
        <w:t xml:space="preserve">is </w:t>
      </w:r>
      <w:r w:rsidRPr="007405C3" w:rsidR="1BA1F68F">
        <w:rPr>
          <w:rFonts w:ascii="Times New Roman" w:hAnsi="Times New Roman" w:eastAsia="Times New Roman" w:cs="Times New Roman"/>
          <w:b/>
          <w:bCs/>
          <w:sz w:val="24"/>
          <w:szCs w:val="24"/>
        </w:rPr>
        <w:t>July</w:t>
      </w:r>
      <w:r w:rsidRPr="007405C3" w:rsidR="6D6A529D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31</w:t>
      </w:r>
      <w:r w:rsidRPr="007405C3">
        <w:rPr>
          <w:rFonts w:ascii="Times New Roman" w:hAnsi="Times New Roman" w:eastAsia="Times New Roman" w:cs="Times New Roman"/>
          <w:b/>
          <w:bCs/>
          <w:sz w:val="24"/>
          <w:szCs w:val="24"/>
        </w:rPr>
        <w:t>, 202</w:t>
      </w:r>
      <w:r w:rsidRPr="007405C3" w:rsidR="3AB9717D">
        <w:rPr>
          <w:rFonts w:ascii="Times New Roman" w:hAnsi="Times New Roman" w:eastAsia="Times New Roman" w:cs="Times New Roman"/>
          <w:b/>
          <w:bCs/>
          <w:sz w:val="24"/>
          <w:szCs w:val="24"/>
        </w:rPr>
        <w:t>4</w:t>
      </w:r>
      <w:r w:rsidRPr="007405C3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DA4C77" w:rsidR="005F5D31" w:rsidP="00DA4C77" w:rsidRDefault="00E32D17" w14:paraId="06D60B67" w14:textId="0BCA84F4">
      <w:pPr>
        <w:pStyle w:val="ListParagraph"/>
        <w:numPr>
          <w:ilvl w:val="1"/>
          <w:numId w:val="2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AEE125B" w:rsidR="24B6BF72">
        <w:rPr>
          <w:rFonts w:ascii="Times New Roman" w:hAnsi="Times New Roman" w:eastAsia="Times New Roman" w:cs="Times New Roman"/>
          <w:sz w:val="24"/>
          <w:szCs w:val="24"/>
        </w:rPr>
        <w:t xml:space="preserve">Instructions for the complete report will be sent out in </w:t>
      </w:r>
      <w:r w:rsidRPr="0AEE125B" w:rsidR="5911B665">
        <w:rPr>
          <w:rFonts w:ascii="Times New Roman" w:hAnsi="Times New Roman" w:eastAsia="Times New Roman" w:cs="Times New Roman"/>
          <w:sz w:val="24"/>
          <w:szCs w:val="24"/>
        </w:rPr>
        <w:t>Spring</w:t>
      </w:r>
      <w:r w:rsidRPr="0AEE125B" w:rsidR="24B6BF72">
        <w:rPr>
          <w:rFonts w:ascii="Times New Roman" w:hAnsi="Times New Roman" w:eastAsia="Times New Roman" w:cs="Times New Roman"/>
          <w:sz w:val="24"/>
          <w:szCs w:val="24"/>
        </w:rPr>
        <w:t xml:space="preserve"> 202</w:t>
      </w:r>
      <w:r w:rsidRPr="0AEE125B" w:rsidR="0A07F59D">
        <w:rPr>
          <w:rFonts w:ascii="Times New Roman" w:hAnsi="Times New Roman" w:eastAsia="Times New Roman" w:cs="Times New Roman"/>
          <w:sz w:val="24"/>
          <w:szCs w:val="24"/>
        </w:rPr>
        <w:t>4</w:t>
      </w:r>
      <w:r w:rsidRPr="0AEE125B" w:rsidR="24B6BF72">
        <w:rPr>
          <w:rFonts w:ascii="Times New Roman" w:hAnsi="Times New Roman" w:eastAsia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8345490" w:rsidTr="007405C3" w14:paraId="12592D99" w14:textId="77777777">
        <w:trPr>
          <w:trHeight w:val="300"/>
        </w:trPr>
        <w:tc>
          <w:tcPr>
            <w:tcW w:w="9360" w:type="dxa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shd w:val="clear" w:color="auto" w:fill="000000" w:themeFill="text1"/>
          </w:tcPr>
          <w:p w:rsidRPr="004E28E9" w:rsidR="38583275" w:rsidP="004E28E9" w:rsidRDefault="38583275" w14:paraId="16C88F22" w14:textId="5AF46AE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E28E9">
              <w:rPr>
                <w:rFonts w:ascii="Times New Roman" w:hAnsi="Times New Roman" w:eastAsia="Times New Roman" w:cs="Times New Roman"/>
                <w:color w:val="FFC000" w:themeColor="accent4"/>
                <w:sz w:val="32"/>
                <w:szCs w:val="32"/>
              </w:rPr>
              <w:t>The Assessment Plan</w:t>
            </w:r>
            <w:r w:rsidRPr="004E28E9" w:rsidR="189D9FDA">
              <w:rPr>
                <w:rFonts w:ascii="Times New Roman" w:hAnsi="Times New Roman" w:eastAsia="Times New Roman" w:cs="Times New Roman"/>
                <w:color w:val="FFC000" w:themeColor="accent4"/>
                <w:sz w:val="32"/>
                <w:szCs w:val="32"/>
              </w:rPr>
              <w:t xml:space="preserve"> – </w:t>
            </w:r>
            <w:r w:rsidRPr="004E28E9" w:rsidR="00E505D6">
              <w:rPr>
                <w:rFonts w:ascii="Times New Roman" w:hAnsi="Times New Roman" w:eastAsia="Times New Roman" w:cs="Times New Roman"/>
                <w:color w:val="FFC000" w:themeColor="accent4"/>
                <w:sz w:val="32"/>
                <w:szCs w:val="32"/>
              </w:rPr>
              <w:t>Due October 2, 2023</w:t>
            </w:r>
          </w:p>
        </w:tc>
      </w:tr>
    </w:tbl>
    <w:p w:rsidRPr="007F59CD" w:rsidR="007F59CD" w:rsidP="4E56835D" w:rsidRDefault="50E66E06" w14:paraId="10E3E724" w14:textId="20FD1C8A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AEE125B" w:rsidR="42FD2C2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Sections that are required to be completed for the assessment </w:t>
      </w:r>
      <w:r w:rsidRPr="0AEE125B" w:rsidR="42FD2C2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plan</w:t>
      </w:r>
      <w:r w:rsidRPr="0AEE125B" w:rsidR="42FD2C2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are highlighted in the</w:t>
      </w:r>
      <w:r w:rsidRPr="0AEE125B" w:rsidR="16F6B7B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assessment </w:t>
      </w:r>
      <w:r w:rsidRPr="0AEE125B" w:rsidR="53E2F0D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template </w:t>
      </w:r>
      <w:r w:rsidRPr="0AEE125B" w:rsidR="42FD2C2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document.</w:t>
      </w:r>
      <w:r w:rsidRPr="0AEE125B" w:rsidR="379373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AEE125B" w:rsidR="10041F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The remaining (non-highlighted) pieces will be completed for the report due July 31, 2024</w:t>
      </w:r>
      <w:r w:rsidRPr="0AEE125B" w:rsidR="46B9562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; instructions for the complete report will be sent out in</w:t>
      </w:r>
      <w:r w:rsidRPr="0AEE125B" w:rsidR="4090D2B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Spring</w:t>
      </w:r>
      <w:r w:rsidRPr="0AEE125B" w:rsidR="46B9562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202</w:t>
      </w:r>
      <w:r w:rsidRPr="0AEE125B" w:rsidR="590FFA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  <w:r w:rsidRPr="0AEE125B" w:rsidR="10041F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</w:t>
      </w:r>
    </w:p>
    <w:p w:rsidR="6AB41D00" w:rsidP="70A9B149" w:rsidRDefault="6AB41D00" w14:paraId="476363B2" w14:textId="5F7023F8">
      <w:pPr>
        <w:rPr>
          <w:rFonts w:ascii="Times New Roman" w:hAnsi="Times New Roman" w:eastAsia="Times New Roman" w:cs="Times New Roman"/>
          <w:sz w:val="24"/>
          <w:szCs w:val="24"/>
        </w:rPr>
      </w:pPr>
      <w:r w:rsidRPr="70A9B149">
        <w:rPr>
          <w:rFonts w:ascii="Times New Roman" w:hAnsi="Times New Roman" w:eastAsia="Times New Roman" w:cs="Times New Roman"/>
          <w:sz w:val="24"/>
          <w:szCs w:val="24"/>
        </w:rPr>
        <w:t xml:space="preserve">The following sections are required for a complete assessment </w:t>
      </w:r>
      <w:r w:rsidRPr="007405C3">
        <w:rPr>
          <w:rFonts w:ascii="Times New Roman" w:hAnsi="Times New Roman" w:eastAsia="Times New Roman" w:cs="Times New Roman"/>
          <w:sz w:val="24"/>
          <w:szCs w:val="24"/>
        </w:rPr>
        <w:t>plan</w:t>
      </w:r>
      <w:r w:rsidRPr="70A9B149" w:rsidR="4492F401"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Pr="00712895" w:rsidR="000E6BC7" w:rsidP="0AEE125B" w:rsidRDefault="000E6BC7" w14:paraId="02CF5217" w14:textId="418B8720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0AEE125B" w:rsidR="4C6F63C1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  <w:t>Direct R</w:t>
      </w:r>
      <w:r w:rsidRPr="0AEE125B" w:rsidR="4C6F63C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eport Units</w:t>
      </w:r>
      <w:r w:rsidRPr="0AEE125B" w:rsidR="4C6F63C1">
        <w:rPr>
          <w:rFonts w:ascii="Times New Roman" w:hAnsi="Times New Roman" w:eastAsia="Times New Roman" w:cs="Times New Roman"/>
          <w:sz w:val="24"/>
          <w:szCs w:val="24"/>
        </w:rPr>
        <w:t>: Units that report to your unit</w:t>
      </w:r>
      <w:r w:rsidRPr="0AEE125B" w:rsidR="4C6F63C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. </w:t>
      </w:r>
      <w:r w:rsidRPr="0AEE125B" w:rsidR="3826BB3C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Please d</w:t>
      </w:r>
      <w:r w:rsidRPr="0AEE125B" w:rsidR="4C6F63C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o not abbreviate </w:t>
      </w:r>
      <w:r w:rsidRPr="0AEE125B" w:rsidR="07E2D30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the </w:t>
      </w:r>
      <w:r w:rsidRPr="0AEE125B" w:rsidR="4C6F63C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names of units.</w:t>
      </w:r>
    </w:p>
    <w:p w:rsidR="000E6BC7" w:rsidP="000E6BC7" w:rsidRDefault="000E6BC7" w14:paraId="4C04616B" w14:textId="551C8CA5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AEE125B" w:rsidR="4C6F63C1">
        <w:rPr>
          <w:rFonts w:ascii="Times New Roman" w:hAnsi="Times New Roman" w:eastAsia="Times New Roman" w:cs="Times New Roman"/>
          <w:sz w:val="24"/>
          <w:szCs w:val="24"/>
        </w:rPr>
        <w:t xml:space="preserve">Example: The Office of Institutional Effectiveness </w:t>
      </w:r>
      <w:r w:rsidRPr="0AEE125B" w:rsidR="4BB35EA0">
        <w:rPr>
          <w:rFonts w:ascii="Times New Roman" w:hAnsi="Times New Roman" w:eastAsia="Times New Roman" w:cs="Times New Roman"/>
          <w:sz w:val="24"/>
          <w:szCs w:val="24"/>
        </w:rPr>
        <w:t>and the Office of Institutional Research are</w:t>
      </w:r>
      <w:r w:rsidRPr="0AEE125B" w:rsidR="4C6F63C1">
        <w:rPr>
          <w:rFonts w:ascii="Times New Roman" w:hAnsi="Times New Roman" w:eastAsia="Times New Roman" w:cs="Times New Roman"/>
          <w:sz w:val="24"/>
          <w:szCs w:val="24"/>
        </w:rPr>
        <w:t xml:space="preserve"> direct report unit</w:t>
      </w:r>
      <w:r w:rsidRPr="0AEE125B" w:rsidR="4BB35EA0">
        <w:rPr>
          <w:rFonts w:ascii="Times New Roman" w:hAnsi="Times New Roman" w:eastAsia="Times New Roman" w:cs="Times New Roman"/>
          <w:sz w:val="24"/>
          <w:szCs w:val="24"/>
        </w:rPr>
        <w:t>s</w:t>
      </w:r>
      <w:r w:rsidRPr="0AEE125B" w:rsidR="4C6F63C1">
        <w:rPr>
          <w:rFonts w:ascii="Times New Roman" w:hAnsi="Times New Roman" w:eastAsia="Times New Roman" w:cs="Times New Roman"/>
          <w:sz w:val="24"/>
          <w:szCs w:val="24"/>
        </w:rPr>
        <w:t xml:space="preserve"> to the Senior Associate Provost for Institutional </w:t>
      </w:r>
      <w:r w:rsidRPr="0AEE125B" w:rsidR="1210AFAF">
        <w:rPr>
          <w:rFonts w:ascii="Times New Roman" w:hAnsi="Times New Roman" w:eastAsia="Times New Roman" w:cs="Times New Roman"/>
          <w:sz w:val="24"/>
          <w:szCs w:val="24"/>
        </w:rPr>
        <w:t xml:space="preserve">Effectiveness. </w:t>
      </w:r>
    </w:p>
    <w:p w:rsidR="6353D3E7" w:rsidP="0AEE125B" w:rsidRDefault="6353D3E7" w14:paraId="15E0C253" w14:textId="608C2657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AEE125B" w:rsidR="6353D3E7">
        <w:rPr>
          <w:rFonts w:ascii="Times New Roman" w:hAnsi="Times New Roman" w:eastAsia="Times New Roman" w:cs="Times New Roman"/>
          <w:sz w:val="24"/>
          <w:szCs w:val="24"/>
        </w:rPr>
        <w:t xml:space="preserve">All direct report units </w:t>
      </w:r>
      <w:r w:rsidRPr="0AEE125B" w:rsidR="64AA433D">
        <w:rPr>
          <w:rFonts w:ascii="Times New Roman" w:hAnsi="Times New Roman" w:eastAsia="Times New Roman" w:cs="Times New Roman"/>
          <w:sz w:val="24"/>
          <w:szCs w:val="24"/>
        </w:rPr>
        <w:t>should</w:t>
      </w:r>
      <w:r w:rsidRPr="0AEE125B" w:rsidR="6353D3E7">
        <w:rPr>
          <w:rFonts w:ascii="Times New Roman" w:hAnsi="Times New Roman" w:eastAsia="Times New Roman" w:cs="Times New Roman"/>
          <w:sz w:val="24"/>
          <w:szCs w:val="24"/>
        </w:rPr>
        <w:t xml:space="preserve"> be re</w:t>
      </w:r>
      <w:r w:rsidRPr="0AEE125B" w:rsidR="46DBF981">
        <w:rPr>
          <w:rFonts w:ascii="Times New Roman" w:hAnsi="Times New Roman" w:eastAsia="Times New Roman" w:cs="Times New Roman"/>
          <w:sz w:val="24"/>
          <w:szCs w:val="24"/>
        </w:rPr>
        <w:t>presented</w:t>
      </w:r>
      <w:r w:rsidRPr="0AEE125B" w:rsidR="6353D3E7">
        <w:rPr>
          <w:rFonts w:ascii="Times New Roman" w:hAnsi="Times New Roman" w:eastAsia="Times New Roman" w:cs="Times New Roman"/>
          <w:sz w:val="24"/>
          <w:szCs w:val="24"/>
        </w:rPr>
        <w:t xml:space="preserve"> in the report. For example, every direct report unit will have at least one outcome. </w:t>
      </w:r>
    </w:p>
    <w:p w:rsidRPr="00FF2806" w:rsidR="00FF2806" w:rsidP="00FF2806" w:rsidRDefault="00FF2806" w14:paraId="5100885E" w14:textId="2DF11B9D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F3FC2FE">
        <w:rPr>
          <w:rFonts w:ascii="Times New Roman" w:hAnsi="Times New Roman" w:eastAsia="Times New Roman" w:cs="Times New Roman"/>
          <w:b/>
          <w:bCs/>
          <w:sz w:val="24"/>
          <w:szCs w:val="24"/>
        </w:rPr>
        <w:t>Unit Description</w:t>
      </w:r>
      <w:r w:rsidRPr="0F3FC2FE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0F3FC2FE" w:rsidR="29DF1E59">
        <w:rPr>
          <w:rFonts w:ascii="Times New Roman" w:hAnsi="Times New Roman" w:eastAsia="Times New Roman" w:cs="Times New Roman"/>
          <w:sz w:val="24"/>
          <w:szCs w:val="24"/>
        </w:rPr>
        <w:t>The role of the unit and direct report units.</w:t>
      </w:r>
      <w:r w:rsidRPr="0F3FC2FE" w:rsidR="7CAE5AD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F3FC2FE" w:rsidR="673A876D">
        <w:rPr>
          <w:rFonts w:ascii="Times New Roman" w:hAnsi="Times New Roman" w:eastAsia="Times New Roman" w:cs="Times New Roman"/>
          <w:sz w:val="24"/>
          <w:szCs w:val="24"/>
        </w:rPr>
        <w:t>This can be a</w:t>
      </w:r>
      <w:r w:rsidRPr="0F3FC2FE" w:rsidR="3B91455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F3FC2FE" w:rsidR="673A876D">
        <w:rPr>
          <w:rFonts w:ascii="Times New Roman" w:hAnsi="Times New Roman" w:eastAsia="Times New Roman" w:cs="Times New Roman"/>
          <w:sz w:val="24"/>
          <w:szCs w:val="24"/>
        </w:rPr>
        <w:t>broad summary.</w:t>
      </w:r>
    </w:p>
    <w:p w:rsidR="60BA1336" w:rsidP="0AEE125B" w:rsidRDefault="5796A102" w14:paraId="0F44E7B1" w14:textId="061F055B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AEE125B" w:rsidR="751AD8E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Outcomes</w:t>
      </w:r>
      <w:r w:rsidRPr="0AEE125B" w:rsidR="751AD8ED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0AEE125B" w:rsidR="42008894">
        <w:rPr>
          <w:rFonts w:ascii="Times New Roman" w:hAnsi="Times New Roman" w:eastAsia="Times New Roman" w:cs="Times New Roman"/>
          <w:sz w:val="24"/>
          <w:szCs w:val="24"/>
        </w:rPr>
        <w:t>What outcomes</w:t>
      </w:r>
      <w:r w:rsidRPr="0AEE125B" w:rsidR="53E2F0DB">
        <w:rPr>
          <w:rFonts w:ascii="Times New Roman" w:hAnsi="Times New Roman" w:eastAsia="Times New Roman" w:cs="Times New Roman"/>
          <w:sz w:val="24"/>
          <w:szCs w:val="24"/>
        </w:rPr>
        <w:t>/goals does</w:t>
      </w:r>
      <w:r w:rsidRPr="0AEE125B" w:rsidR="42008894">
        <w:rPr>
          <w:rFonts w:ascii="Times New Roman" w:hAnsi="Times New Roman" w:eastAsia="Times New Roman" w:cs="Times New Roman"/>
          <w:sz w:val="24"/>
          <w:szCs w:val="24"/>
        </w:rPr>
        <w:t xml:space="preserve"> the unit plan to achieve for the upcoming year? Each unit </w:t>
      </w:r>
      <w:r w:rsidRPr="0AEE125B" w:rsidR="0F5F8295">
        <w:rPr>
          <w:rFonts w:ascii="Times New Roman" w:hAnsi="Times New Roman" w:eastAsia="Times New Roman" w:cs="Times New Roman"/>
          <w:sz w:val="24"/>
          <w:szCs w:val="24"/>
        </w:rPr>
        <w:t>should have</w:t>
      </w:r>
      <w:r w:rsidRPr="0AEE125B" w:rsidR="1382C463">
        <w:rPr>
          <w:rFonts w:ascii="Times New Roman" w:hAnsi="Times New Roman" w:eastAsia="Times New Roman" w:cs="Times New Roman"/>
          <w:sz w:val="24"/>
          <w:szCs w:val="24"/>
        </w:rPr>
        <w:t xml:space="preserve"> a total of</w:t>
      </w:r>
      <w:r w:rsidRPr="0AEE125B" w:rsidR="0F5F8295">
        <w:rPr>
          <w:rFonts w:ascii="Times New Roman" w:hAnsi="Times New Roman" w:eastAsia="Times New Roman" w:cs="Times New Roman"/>
          <w:sz w:val="24"/>
          <w:szCs w:val="24"/>
        </w:rPr>
        <w:t xml:space="preserve"> 3 – 5 outcomes</w:t>
      </w:r>
      <w:r w:rsidRPr="0AEE125B" w:rsidR="1382C463">
        <w:rPr>
          <w:rFonts w:ascii="Times New Roman" w:hAnsi="Times New Roman" w:eastAsia="Times New Roman" w:cs="Times New Roman"/>
          <w:sz w:val="24"/>
          <w:szCs w:val="24"/>
        </w:rPr>
        <w:t>, but u</w:t>
      </w:r>
      <w:r w:rsidRPr="0AEE125B" w:rsidR="1382C463">
        <w:rPr>
          <w:rFonts w:ascii="Times New Roman" w:hAnsi="Times New Roman" w:eastAsia="Times New Roman" w:cs="Times New Roman"/>
          <w:sz w:val="24"/>
          <w:szCs w:val="24"/>
        </w:rPr>
        <w:t xml:space="preserve">nits with several direct report units </w:t>
      </w:r>
      <w:r w:rsidRPr="0AEE125B" w:rsidR="1382C463">
        <w:rPr>
          <w:rFonts w:ascii="Times New Roman" w:hAnsi="Times New Roman" w:eastAsia="Times New Roman" w:cs="Times New Roman"/>
          <w:sz w:val="24"/>
          <w:szCs w:val="24"/>
        </w:rPr>
        <w:t xml:space="preserve">may choose to </w:t>
      </w:r>
      <w:r w:rsidRPr="0AEE125B" w:rsidR="1382C463">
        <w:rPr>
          <w:rFonts w:ascii="Times New Roman" w:hAnsi="Times New Roman" w:eastAsia="Times New Roman" w:cs="Times New Roman"/>
          <w:sz w:val="24"/>
          <w:szCs w:val="24"/>
        </w:rPr>
        <w:t>establish</w:t>
      </w:r>
      <w:r w:rsidRPr="0AEE125B" w:rsidR="1382C463">
        <w:rPr>
          <w:rFonts w:ascii="Times New Roman" w:hAnsi="Times New Roman" w:eastAsia="Times New Roman" w:cs="Times New Roman"/>
          <w:sz w:val="24"/>
          <w:szCs w:val="24"/>
        </w:rPr>
        <w:t xml:space="preserve"> more than five outcomes</w:t>
      </w:r>
      <w:r w:rsidRPr="0AEE125B" w:rsidR="42008894">
        <w:rPr>
          <w:rFonts w:ascii="Times New Roman" w:hAnsi="Times New Roman" w:eastAsia="Times New Roman" w:cs="Times New Roman"/>
          <w:sz w:val="24"/>
          <w:szCs w:val="24"/>
        </w:rPr>
        <w:t>.</w:t>
      </w:r>
      <w:r w:rsidRPr="0AEE125B" w:rsidR="36BE364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AEE125B" w:rsidR="21FD200A">
        <w:rPr>
          <w:rFonts w:ascii="Times New Roman" w:hAnsi="Times New Roman" w:eastAsia="Times New Roman" w:cs="Times New Roman"/>
          <w:sz w:val="24"/>
          <w:szCs w:val="24"/>
        </w:rPr>
        <w:t>The unit’s outcomes should be aspirational but obtainable and relate to the unit’s primary functions.</w:t>
      </w:r>
      <w:r w:rsidRPr="0AEE125B" w:rsidR="32CB1D87">
        <w:rPr>
          <w:rFonts w:ascii="Times New Roman" w:hAnsi="Times New Roman" w:eastAsia="Times New Roman" w:cs="Times New Roman"/>
          <w:sz w:val="24"/>
          <w:szCs w:val="24"/>
        </w:rPr>
        <w:t xml:space="preserve"> Outcomes should be measurable.</w:t>
      </w:r>
      <w:r w:rsidRPr="0AEE125B" w:rsidR="1382C463">
        <w:rPr>
          <w:rFonts w:ascii="Times New Roman" w:hAnsi="Times New Roman" w:eastAsia="Times New Roman" w:cs="Times New Roman"/>
          <w:sz w:val="24"/>
          <w:szCs w:val="24"/>
        </w:rPr>
        <w:t xml:space="preserve"> The included outcomes may be administrative </w:t>
      </w:r>
      <w:r w:rsidRPr="0AEE125B" w:rsidR="5962A1E0">
        <w:rPr>
          <w:rFonts w:ascii="Times New Roman" w:hAnsi="Times New Roman" w:eastAsia="Times New Roman" w:cs="Times New Roman"/>
          <w:sz w:val="24"/>
          <w:szCs w:val="24"/>
        </w:rPr>
        <w:t>and/</w:t>
      </w:r>
      <w:r w:rsidRPr="0AEE125B" w:rsidR="1382C463">
        <w:rPr>
          <w:rFonts w:ascii="Times New Roman" w:hAnsi="Times New Roman" w:eastAsia="Times New Roman" w:cs="Times New Roman"/>
          <w:sz w:val="24"/>
          <w:szCs w:val="24"/>
        </w:rPr>
        <w:t>or student learning outcomes.</w:t>
      </w:r>
      <w:r w:rsidRPr="0AEE125B" w:rsidR="36BE364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AEE125B" w:rsidR="46FF84D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Outcomes should be specific to your unit(s) rather than university wide.</w:t>
      </w:r>
    </w:p>
    <w:p w:rsidRPr="00712895" w:rsidR="00712895" w:rsidP="00712895" w:rsidRDefault="00712895" w14:paraId="54FBFBA4" w14:textId="4159CF1B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AEE125B" w:rsidR="07E2D30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Administrative Outcomes</w:t>
      </w:r>
      <w:r w:rsidRPr="0AEE125B" w:rsidR="07E2D300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0AEE125B" w:rsidR="53E2F0DB">
        <w:rPr>
          <w:rFonts w:ascii="Times New Roman" w:hAnsi="Times New Roman" w:eastAsia="Times New Roman" w:cs="Times New Roman"/>
          <w:sz w:val="24"/>
          <w:szCs w:val="24"/>
        </w:rPr>
        <w:t>Outcomes which revolve around administrative functions</w:t>
      </w:r>
      <w:r w:rsidRPr="0AEE125B" w:rsidR="674B4373">
        <w:rPr>
          <w:rFonts w:ascii="Times New Roman" w:hAnsi="Times New Roman" w:eastAsia="Times New Roman" w:cs="Times New Roman"/>
          <w:sz w:val="24"/>
          <w:szCs w:val="24"/>
        </w:rPr>
        <w:t xml:space="preserve"> such as efficiency and quality of services</w:t>
      </w:r>
      <w:r w:rsidRPr="0AEE125B" w:rsidR="53E2F0DB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AEE125B" w:rsidR="12F449B2">
        <w:rPr>
          <w:rFonts w:ascii="Times New Roman" w:hAnsi="Times New Roman" w:eastAsia="Times New Roman" w:cs="Times New Roman"/>
          <w:sz w:val="24"/>
          <w:szCs w:val="24"/>
        </w:rPr>
        <w:t>Some u</w:t>
      </w:r>
      <w:r w:rsidRPr="0AEE125B" w:rsidR="53E2F0DB">
        <w:rPr>
          <w:rFonts w:ascii="Times New Roman" w:hAnsi="Times New Roman" w:eastAsia="Times New Roman" w:cs="Times New Roman"/>
          <w:sz w:val="24"/>
          <w:szCs w:val="24"/>
        </w:rPr>
        <w:t xml:space="preserve">nits may </w:t>
      </w:r>
      <w:r w:rsidRPr="0AEE125B" w:rsidR="6976FADF">
        <w:rPr>
          <w:rFonts w:ascii="Times New Roman" w:hAnsi="Times New Roman" w:eastAsia="Times New Roman" w:cs="Times New Roman"/>
          <w:sz w:val="24"/>
          <w:szCs w:val="24"/>
        </w:rPr>
        <w:t>only have</w:t>
      </w:r>
      <w:r w:rsidRPr="0AEE125B" w:rsidR="34C0761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AEE125B" w:rsidR="53E2F0DB">
        <w:rPr>
          <w:rFonts w:ascii="Times New Roman" w:hAnsi="Times New Roman" w:eastAsia="Times New Roman" w:cs="Times New Roman"/>
          <w:sz w:val="24"/>
          <w:szCs w:val="24"/>
        </w:rPr>
        <w:t>administrative outcomes</w:t>
      </w:r>
      <w:r w:rsidRPr="0AEE125B" w:rsidR="6EE88E4B">
        <w:rPr>
          <w:rFonts w:ascii="Times New Roman" w:hAnsi="Times New Roman" w:eastAsia="Times New Roman" w:cs="Times New Roman"/>
          <w:sz w:val="24"/>
          <w:szCs w:val="24"/>
        </w:rPr>
        <w:t>; these</w:t>
      </w:r>
      <w:r w:rsidRPr="0AEE125B" w:rsidR="53E2F0D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AEE125B" w:rsidR="6ABCFF17">
        <w:rPr>
          <w:rFonts w:ascii="Times New Roman" w:hAnsi="Times New Roman" w:eastAsia="Times New Roman" w:cs="Times New Roman"/>
          <w:sz w:val="24"/>
          <w:szCs w:val="24"/>
        </w:rPr>
        <w:t xml:space="preserve">may </w:t>
      </w:r>
      <w:r w:rsidRPr="0AEE125B" w:rsidR="53E2F0DB">
        <w:rPr>
          <w:rFonts w:ascii="Times New Roman" w:hAnsi="Times New Roman" w:eastAsia="Times New Roman" w:cs="Times New Roman"/>
          <w:sz w:val="24"/>
          <w:szCs w:val="24"/>
        </w:rPr>
        <w:t xml:space="preserve">include finance and procurement, facilities and physical plant, administrative services, development/advancement, research office, president’s office, etc. </w:t>
      </w:r>
    </w:p>
    <w:p w:rsidR="00AC40D0" w:rsidP="00AC40D0" w:rsidRDefault="00AC40D0" w14:paraId="598DCA88" w14:textId="5D8159C9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AEE125B" w:rsidR="098670B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Student Learning Outcomes (SLOs)</w:t>
      </w:r>
      <w:r w:rsidRPr="0AEE125B" w:rsidR="098670BF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0AEE125B" w:rsidR="53E2F0DB">
        <w:rPr>
          <w:rFonts w:ascii="Times New Roman" w:hAnsi="Times New Roman" w:eastAsia="Times New Roman" w:cs="Times New Roman"/>
          <w:sz w:val="24"/>
          <w:szCs w:val="24"/>
        </w:rPr>
        <w:t>In addition to administrative outcomes, u</w:t>
      </w:r>
      <w:r w:rsidRPr="0AEE125B" w:rsidR="098670BF">
        <w:rPr>
          <w:rFonts w:ascii="Times New Roman" w:hAnsi="Times New Roman" w:eastAsia="Times New Roman" w:cs="Times New Roman"/>
          <w:sz w:val="24"/>
          <w:szCs w:val="24"/>
        </w:rPr>
        <w:t xml:space="preserve">nits that have direct instructional responsibilities or provide specific co-curricular activities </w:t>
      </w:r>
      <w:r w:rsidRPr="0AEE125B" w:rsidR="098670B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may</w:t>
      </w:r>
      <w:r w:rsidRPr="0AEE125B" w:rsidR="098670BF">
        <w:rPr>
          <w:rFonts w:ascii="Times New Roman" w:hAnsi="Times New Roman" w:eastAsia="Times New Roman" w:cs="Times New Roman"/>
          <w:sz w:val="24"/>
          <w:szCs w:val="24"/>
        </w:rPr>
        <w:t xml:space="preserve"> have SLOs. These outcomes focus on student learning – what students should know or do after having contact with your unit. These outcomes </w:t>
      </w:r>
      <w:r w:rsidRPr="0AEE125B" w:rsidR="3C3BBADC">
        <w:rPr>
          <w:rFonts w:ascii="Times New Roman" w:hAnsi="Times New Roman" w:eastAsia="Times New Roman" w:cs="Times New Roman"/>
          <w:sz w:val="24"/>
          <w:szCs w:val="24"/>
        </w:rPr>
        <w:t>are included in the total number of outcomes a unit may have.</w:t>
      </w:r>
    </w:p>
    <w:p w:rsidR="00AC40D0" w:rsidP="00AC40D0" w:rsidRDefault="00AC40D0" w14:paraId="28F852D0" w14:textId="52E5AE23">
      <w:pPr>
        <w:pStyle w:val="ListParagraph"/>
        <w:numPr>
          <w:ilvl w:val="2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AEE125B" w:rsidR="098670BF">
        <w:rPr>
          <w:rFonts w:ascii="Times New Roman" w:hAnsi="Times New Roman" w:eastAsia="Times New Roman" w:cs="Times New Roman"/>
          <w:sz w:val="24"/>
          <w:szCs w:val="24"/>
        </w:rPr>
        <w:t>Example: When students [complete some activity/service the unit provides] they will [be able to do X].</w:t>
      </w:r>
    </w:p>
    <w:p w:rsidRPr="00AC40D0" w:rsidR="00C96B3E" w:rsidP="00AC40D0" w:rsidRDefault="00C96B3E" w14:paraId="7FA8847A" w14:textId="419F856A">
      <w:pPr>
        <w:pStyle w:val="ListParagraph"/>
        <w:numPr>
          <w:ilvl w:val="2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AEE125B" w:rsidR="3095BC5E">
        <w:rPr>
          <w:rFonts w:ascii="Times New Roman" w:hAnsi="Times New Roman" w:eastAsia="Times New Roman" w:cs="Times New Roman"/>
          <w:sz w:val="24"/>
          <w:szCs w:val="24"/>
        </w:rPr>
        <w:t xml:space="preserve">Units that </w:t>
      </w:r>
      <w:r w:rsidRPr="0AEE125B" w:rsidR="3095BC5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may</w:t>
      </w:r>
      <w:r w:rsidRPr="0AEE125B" w:rsidR="3095BC5E">
        <w:rPr>
          <w:rFonts w:ascii="Times New Roman" w:hAnsi="Times New Roman" w:eastAsia="Times New Roman" w:cs="Times New Roman"/>
          <w:sz w:val="24"/>
          <w:szCs w:val="24"/>
        </w:rPr>
        <w:t xml:space="preserve"> have SLOs include public safety, financial aid, library, tutoring, writing centers, residence life, student activities, dean of student’s office, student disability support centers, etc.</w:t>
      </w:r>
    </w:p>
    <w:p w:rsidR="6D0D1F51" w:rsidP="4E56835D" w:rsidRDefault="6D0D1F51" w14:paraId="5FF861D1" w14:textId="69EEDFC2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AEE125B" w:rsidR="1ED572B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Measures</w:t>
      </w:r>
      <w:r w:rsidRPr="0AEE125B" w:rsidR="1ED572B7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0AEE125B" w:rsidR="13557FF5">
        <w:rPr>
          <w:rFonts w:ascii="Times New Roman" w:hAnsi="Times New Roman" w:eastAsia="Times New Roman" w:cs="Times New Roman"/>
          <w:sz w:val="24"/>
          <w:szCs w:val="24"/>
        </w:rPr>
        <w:t xml:space="preserve">How will you measure each outcome? Each outcome should have one measure. The measure should </w:t>
      </w:r>
      <w:r w:rsidRPr="0AEE125B" w:rsidR="6AAD703E">
        <w:rPr>
          <w:rFonts w:ascii="Times New Roman" w:hAnsi="Times New Roman" w:eastAsia="Times New Roman" w:cs="Times New Roman"/>
          <w:sz w:val="24"/>
          <w:szCs w:val="24"/>
        </w:rPr>
        <w:t xml:space="preserve">be succinct and </w:t>
      </w:r>
      <w:r w:rsidRPr="0AEE125B" w:rsidR="13557FF5">
        <w:rPr>
          <w:rFonts w:ascii="Times New Roman" w:hAnsi="Times New Roman" w:eastAsia="Times New Roman" w:cs="Times New Roman"/>
          <w:sz w:val="24"/>
          <w:szCs w:val="24"/>
        </w:rPr>
        <w:t xml:space="preserve">explain how the unit can meaningfully determine if expectations were met. </w:t>
      </w:r>
    </w:p>
    <w:p w:rsidR="6D0D1F51" w:rsidP="4E56835D" w:rsidRDefault="11135485" w14:paraId="0812E66F" w14:textId="015784C4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AEE125B" w:rsidR="13557FF5">
        <w:rPr>
          <w:rFonts w:ascii="Times New Roman" w:hAnsi="Times New Roman" w:eastAsia="Times New Roman" w:cs="Times New Roman"/>
          <w:sz w:val="24"/>
          <w:szCs w:val="24"/>
        </w:rPr>
        <w:t xml:space="preserve">Examples: Energy usage, response times, monetary targets, error rates, </w:t>
      </w:r>
      <w:r w:rsidRPr="0AEE125B" w:rsidR="11FC42E4">
        <w:rPr>
          <w:rFonts w:ascii="Times New Roman" w:hAnsi="Times New Roman" w:eastAsia="Times New Roman" w:cs="Times New Roman"/>
          <w:sz w:val="24"/>
          <w:szCs w:val="24"/>
        </w:rPr>
        <w:t>successful</w:t>
      </w:r>
      <w:r w:rsidRPr="0AEE125B" w:rsidR="13557FF5">
        <w:rPr>
          <w:rFonts w:ascii="Times New Roman" w:hAnsi="Times New Roman" w:eastAsia="Times New Roman" w:cs="Times New Roman"/>
          <w:sz w:val="24"/>
          <w:szCs w:val="24"/>
        </w:rPr>
        <w:t xml:space="preserve"> audits, etc.</w:t>
      </w:r>
    </w:p>
    <w:p w:rsidR="3D25A7F9" w:rsidP="3E26B361" w:rsidRDefault="3D25A7F9" w14:paraId="52E90A5D" w14:textId="31DCF4EC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E26B361" w:rsidR="3D25A7F9">
        <w:rPr>
          <w:rFonts w:ascii="Times New Roman" w:hAnsi="Times New Roman" w:eastAsia="Times New Roman" w:cs="Times New Roman"/>
          <w:sz w:val="24"/>
          <w:szCs w:val="24"/>
        </w:rPr>
        <w:t xml:space="preserve">Student exit survey data (found in the “Faculty and Staff Data Access” portal of </w:t>
      </w:r>
      <w:hyperlink r:id="R15e4bb121bce403a">
        <w:r w:rsidRPr="3E26B361" w:rsidR="3D25A7F9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the Office of Institutional Research’s website</w:t>
        </w:r>
      </w:hyperlink>
      <w:r w:rsidRPr="3E26B361" w:rsidR="3D25A7F9">
        <w:rPr>
          <w:rFonts w:ascii="Times New Roman" w:hAnsi="Times New Roman" w:eastAsia="Times New Roman" w:cs="Times New Roman"/>
          <w:sz w:val="24"/>
          <w:szCs w:val="24"/>
        </w:rPr>
        <w:t xml:space="preserve"> – use SOAR credentials to log-in) may be used. Student satisfaction with some services is </w:t>
      </w:r>
      <w:r w:rsidRPr="3E26B361" w:rsidR="3D25A7F9">
        <w:rPr>
          <w:rFonts w:ascii="Times New Roman" w:hAnsi="Times New Roman" w:eastAsia="Times New Roman" w:cs="Times New Roman"/>
          <w:sz w:val="24"/>
          <w:szCs w:val="24"/>
        </w:rPr>
        <w:t>indicated</w:t>
      </w:r>
      <w:r w:rsidRPr="3E26B361" w:rsidR="3D25A7F9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6D0D1F51" w:rsidP="70A9B149" w:rsidRDefault="6D0D1F51" w14:paraId="65A73F02" w14:textId="2891F575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AEE125B" w:rsidR="1ED572B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Targets</w:t>
      </w:r>
      <w:r w:rsidRPr="0AEE125B" w:rsidR="1ED572B7">
        <w:rPr>
          <w:rFonts w:ascii="Times New Roman" w:hAnsi="Times New Roman" w:eastAsia="Times New Roman" w:cs="Times New Roman"/>
          <w:sz w:val="24"/>
          <w:szCs w:val="24"/>
        </w:rPr>
        <w:t>: The target is included with the measure, and it states the goal the unit is trying to achieve.</w:t>
      </w:r>
    </w:p>
    <w:p w:rsidR="6D0D1F51" w:rsidP="70A9B149" w:rsidRDefault="6D0D1F51" w14:paraId="2FC464F2" w14:textId="6FA595C1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AEE125B" w:rsidR="1ED572B7">
        <w:rPr>
          <w:rFonts w:ascii="Times New Roman" w:hAnsi="Times New Roman" w:eastAsia="Times New Roman" w:cs="Times New Roman"/>
          <w:sz w:val="24"/>
          <w:szCs w:val="24"/>
        </w:rPr>
        <w:t>Example: All new staff orientation training will be completed within two weeks.</w:t>
      </w:r>
    </w:p>
    <w:p w:rsidR="6D0D1F51" w:rsidP="70A9B149" w:rsidRDefault="6D0D1F51" w14:paraId="578A027C" w14:textId="1F1CEC76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AEE125B" w:rsidR="1ED572B7">
        <w:rPr>
          <w:rFonts w:ascii="Times New Roman" w:hAnsi="Times New Roman" w:eastAsia="Times New Roman" w:cs="Times New Roman"/>
          <w:sz w:val="24"/>
          <w:szCs w:val="24"/>
        </w:rPr>
        <w:t>Example: 85% of survey responders will select “Exceeds Expectations.”</w:t>
      </w:r>
    </w:p>
    <w:p w:rsidR="6D0D1F51" w:rsidP="70A9B149" w:rsidRDefault="6D0D1F51" w14:paraId="0B274A82" w14:textId="4DF0E9C4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bookmarkStart w:name="_Int_3RBOXDcG" w:id="1437273287"/>
      <w:r w:rsidRPr="3E26B361" w:rsidR="1ED572B7">
        <w:rPr>
          <w:rFonts w:ascii="Times New Roman" w:hAnsi="Times New Roman" w:eastAsia="Times New Roman" w:cs="Times New Roman"/>
          <w:sz w:val="24"/>
          <w:szCs w:val="24"/>
        </w:rPr>
        <w:t>Example: 95</w:t>
      </w:r>
      <w:bookmarkEnd w:id="1437273287"/>
      <w:r w:rsidRPr="3E26B361" w:rsidR="1ED572B7">
        <w:rPr>
          <w:rFonts w:ascii="Times New Roman" w:hAnsi="Times New Roman" w:eastAsia="Times New Roman" w:cs="Times New Roman"/>
          <w:sz w:val="24"/>
          <w:szCs w:val="24"/>
        </w:rPr>
        <w:t>% of help tickets will be responded to within 24 hours.</w:t>
      </w:r>
    </w:p>
    <w:p w:rsidR="3B2E6CC7" w:rsidP="3E26B361" w:rsidRDefault="3B2E6CC7" w14:paraId="4677A398" w14:textId="1D454B5A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E26B361" w:rsidR="3B2E6CC7">
        <w:rPr>
          <w:rFonts w:ascii="Times New Roman" w:hAnsi="Times New Roman" w:eastAsia="Times New Roman" w:cs="Times New Roman"/>
          <w:sz w:val="24"/>
          <w:szCs w:val="24"/>
        </w:rPr>
        <w:t xml:space="preserve">Units that serve multiple populations should consider </w:t>
      </w:r>
      <w:r w:rsidRPr="3E26B361" w:rsidR="3B2E6CC7">
        <w:rPr>
          <w:rFonts w:ascii="Times New Roman" w:hAnsi="Times New Roman" w:eastAsia="Times New Roman" w:cs="Times New Roman"/>
          <w:sz w:val="24"/>
          <w:szCs w:val="24"/>
        </w:rPr>
        <w:t>establ</w:t>
      </w:r>
      <w:r w:rsidRPr="3E26B361" w:rsidR="3B2E6CC7">
        <w:rPr>
          <w:rFonts w:ascii="Times New Roman" w:hAnsi="Times New Roman" w:eastAsia="Times New Roman" w:cs="Times New Roman"/>
          <w:sz w:val="24"/>
          <w:szCs w:val="24"/>
        </w:rPr>
        <w:t>ishing</w:t>
      </w:r>
      <w:r w:rsidRPr="3E26B361" w:rsidR="3B2E6CC7">
        <w:rPr>
          <w:rFonts w:ascii="Times New Roman" w:hAnsi="Times New Roman" w:eastAsia="Times New Roman" w:cs="Times New Roman"/>
          <w:sz w:val="24"/>
          <w:szCs w:val="24"/>
        </w:rPr>
        <w:t xml:space="preserve"> targets for each population. </w:t>
      </w:r>
    </w:p>
    <w:p w:rsidRPr="00DA4C77" w:rsidR="007405C3" w:rsidP="00DA4C77" w:rsidRDefault="2C4D4654" w14:paraId="58498B0E" w14:textId="1E035645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AEE125B" w:rsidR="369AE8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Plan </w:t>
      </w:r>
      <w:r w:rsidRPr="0AEE125B" w:rsidR="6E9C2FC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Submission</w:t>
      </w:r>
      <w:r w:rsidRPr="0AEE125B" w:rsidR="6E9C2FCE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0AEE125B" w:rsidR="1379DA7D">
        <w:rPr>
          <w:rFonts w:ascii="Times New Roman" w:hAnsi="Times New Roman" w:eastAsia="Times New Roman" w:cs="Times New Roman"/>
          <w:sz w:val="24"/>
          <w:szCs w:val="24"/>
        </w:rPr>
        <w:t>P</w:t>
      </w:r>
      <w:r w:rsidRPr="0AEE125B" w:rsidR="6E9C2FCE">
        <w:rPr>
          <w:rFonts w:ascii="Times New Roman" w:hAnsi="Times New Roman" w:eastAsia="Times New Roman" w:cs="Times New Roman"/>
          <w:sz w:val="24"/>
          <w:szCs w:val="24"/>
        </w:rPr>
        <w:t xml:space="preserve">lease upload the </w:t>
      </w:r>
      <w:r w:rsidRPr="0AEE125B" w:rsidR="5B314F82">
        <w:rPr>
          <w:rFonts w:ascii="Times New Roman" w:hAnsi="Times New Roman" w:eastAsia="Times New Roman" w:cs="Times New Roman"/>
          <w:sz w:val="24"/>
          <w:szCs w:val="24"/>
        </w:rPr>
        <w:t>assessment plan document</w:t>
      </w:r>
      <w:r w:rsidRPr="0AEE125B" w:rsidR="6E9C2FCE">
        <w:rPr>
          <w:rFonts w:ascii="Times New Roman" w:hAnsi="Times New Roman" w:eastAsia="Times New Roman" w:cs="Times New Roman"/>
          <w:sz w:val="24"/>
          <w:szCs w:val="24"/>
        </w:rPr>
        <w:t xml:space="preserve"> in Weave</w:t>
      </w:r>
      <w:r w:rsidRPr="0AEE125B" w:rsidR="6F102D7E">
        <w:rPr>
          <w:rFonts w:ascii="Times New Roman" w:hAnsi="Times New Roman" w:eastAsia="Times New Roman" w:cs="Times New Roman"/>
          <w:sz w:val="24"/>
          <w:szCs w:val="24"/>
        </w:rPr>
        <w:t xml:space="preserve"> as a project attachment, then change the status of the project to “In Progress</w:t>
      </w:r>
      <w:r w:rsidRPr="0AEE125B" w:rsidR="6E9C2FCE">
        <w:rPr>
          <w:rFonts w:ascii="Times New Roman" w:hAnsi="Times New Roman" w:eastAsia="Times New Roman" w:cs="Times New Roman"/>
          <w:sz w:val="24"/>
          <w:szCs w:val="24"/>
        </w:rPr>
        <w:t>.</w:t>
      </w:r>
      <w:r w:rsidRPr="0AEE125B" w:rsidR="6F3D748C">
        <w:rPr>
          <w:rFonts w:ascii="Times New Roman" w:hAnsi="Times New Roman" w:eastAsia="Times New Roman" w:cs="Times New Roman"/>
          <w:sz w:val="24"/>
          <w:szCs w:val="24"/>
        </w:rPr>
        <w:t xml:space="preserve">” </w:t>
      </w:r>
      <w:r w:rsidRPr="0AEE125B" w:rsidR="6E9C2FCE">
        <w:rPr>
          <w:rFonts w:ascii="Times New Roman" w:hAnsi="Times New Roman" w:eastAsia="Times New Roman" w:cs="Times New Roman"/>
          <w:sz w:val="24"/>
          <w:szCs w:val="24"/>
        </w:rPr>
        <w:t>For assistance contact Claire Blackwell (</w:t>
      </w:r>
      <w:hyperlink r:id="R3e10b5d0802d46dd">
        <w:r w:rsidRPr="0AEE125B" w:rsidR="6E9C2FCE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claire.blackwell@usm.edu</w:t>
        </w:r>
      </w:hyperlink>
      <w:r w:rsidRPr="0AEE125B" w:rsidR="6E9C2FCE">
        <w:rPr>
          <w:rFonts w:ascii="Times New Roman" w:hAnsi="Times New Roman" w:eastAsia="Times New Roman" w:cs="Times New Roman"/>
          <w:sz w:val="24"/>
          <w:szCs w:val="24"/>
        </w:rPr>
        <w:t xml:space="preserve">).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F14E098" w:rsidTr="0F14E098" w14:paraId="74CE2BDB" w14:textId="77777777">
        <w:trPr>
          <w:trHeight w:val="450"/>
        </w:trPr>
        <w:tc>
          <w:tcPr>
            <w:tcW w:w="9360" w:type="dxa"/>
            <w:shd w:val="clear" w:color="auto" w:fill="000000" w:themeFill="text1"/>
            <w:vAlign w:val="center"/>
          </w:tcPr>
          <w:p w:rsidR="2E8B0B0C" w:rsidP="0F14E098" w:rsidRDefault="2E8B0B0C" w14:paraId="35B8B246" w14:textId="65AFBEED">
            <w:pPr>
              <w:jc w:val="center"/>
              <w:rPr>
                <w:rFonts w:ascii="Times New Roman" w:hAnsi="Times New Roman" w:eastAsia="Times New Roman" w:cs="Times New Roman"/>
                <w:color w:val="FFC000" w:themeColor="accent4"/>
                <w:sz w:val="36"/>
                <w:szCs w:val="36"/>
              </w:rPr>
            </w:pPr>
            <w:r w:rsidRPr="0F14E098">
              <w:rPr>
                <w:rFonts w:ascii="Times New Roman" w:hAnsi="Times New Roman" w:eastAsia="Times New Roman" w:cs="Times New Roman"/>
                <w:color w:val="FFC000" w:themeColor="accent4"/>
                <w:sz w:val="32"/>
                <w:szCs w:val="32"/>
              </w:rPr>
              <w:t>WEAVE</w:t>
            </w:r>
          </w:p>
        </w:tc>
      </w:tr>
    </w:tbl>
    <w:p w:rsidR="2E8B0B0C" w:rsidP="58345490" w:rsidRDefault="2E8B0B0C" w14:paraId="4990187E" w14:textId="229E0D30">
      <w:pPr>
        <w:rPr>
          <w:rFonts w:ascii="Times New Roman" w:hAnsi="Times New Roman" w:eastAsia="Times New Roman" w:cs="Times New Roman"/>
          <w:sz w:val="24"/>
          <w:szCs w:val="24"/>
        </w:rPr>
      </w:pPr>
      <w:r w:rsidRPr="58345490">
        <w:rPr>
          <w:rFonts w:ascii="Times New Roman" w:hAnsi="Times New Roman" w:eastAsia="Times New Roman" w:cs="Times New Roman"/>
          <w:sz w:val="24"/>
          <w:szCs w:val="24"/>
        </w:rPr>
        <w:t>Weave is the assessment platform used by USM. Each unit has its own project located</w:t>
      </w:r>
      <w:r w:rsidRPr="58345490" w:rsidR="6295742B">
        <w:rPr>
          <w:rFonts w:ascii="Times New Roman" w:hAnsi="Times New Roman" w:eastAsia="Times New Roman" w:cs="Times New Roman"/>
          <w:sz w:val="24"/>
          <w:szCs w:val="24"/>
        </w:rPr>
        <w:t xml:space="preserve"> in Weave. </w:t>
      </w:r>
      <w:r w:rsidRPr="58345490" w:rsidR="4B3BCF1B">
        <w:rPr>
          <w:rFonts w:ascii="Times New Roman" w:hAnsi="Times New Roman" w:eastAsia="Times New Roman" w:cs="Times New Roman"/>
          <w:sz w:val="24"/>
          <w:szCs w:val="24"/>
        </w:rPr>
        <w:t xml:space="preserve">If you have </w:t>
      </w:r>
      <w:r w:rsidRPr="58345490" w:rsidR="6295742B">
        <w:rPr>
          <w:rFonts w:ascii="Times New Roman" w:hAnsi="Times New Roman" w:eastAsia="Times New Roman" w:cs="Times New Roman"/>
          <w:sz w:val="24"/>
          <w:szCs w:val="24"/>
        </w:rPr>
        <w:t>access to Weave, you may find your project by:</w:t>
      </w:r>
    </w:p>
    <w:p w:rsidRPr="00BD39E0" w:rsidR="00BD39E0" w:rsidP="00BD39E0" w:rsidRDefault="00BD39E0" w14:paraId="2A2DA956" w14:textId="4F466460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Going to </w:t>
      </w:r>
      <w:hyperlink w:history="1" r:id="rId11">
        <w:r w:rsidRPr="00383ACB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https://app.weaveeducation.com/login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6295742B" w:rsidP="0F14E098" w:rsidRDefault="6295742B" w14:paraId="42F1B1A6" w14:textId="1C956418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F14E098">
        <w:rPr>
          <w:rFonts w:ascii="Times New Roman" w:hAnsi="Times New Roman" w:eastAsia="Times New Roman" w:cs="Times New Roman"/>
          <w:sz w:val="24"/>
          <w:szCs w:val="24"/>
        </w:rPr>
        <w:t>Logging</w:t>
      </w:r>
      <w:r w:rsidRPr="0F14E098" w:rsidR="7DD4DABD">
        <w:rPr>
          <w:rFonts w:ascii="Times New Roman" w:hAnsi="Times New Roman" w:eastAsia="Times New Roman" w:cs="Times New Roman"/>
          <w:sz w:val="24"/>
          <w:szCs w:val="24"/>
        </w:rPr>
        <w:t>-</w:t>
      </w:r>
      <w:r w:rsidRPr="0F14E098">
        <w:rPr>
          <w:rFonts w:ascii="Times New Roman" w:hAnsi="Times New Roman" w:eastAsia="Times New Roman" w:cs="Times New Roman"/>
          <w:sz w:val="24"/>
          <w:szCs w:val="24"/>
        </w:rPr>
        <w:t>in to Weave using the institution's sign-on: USM</w:t>
      </w:r>
    </w:p>
    <w:p w:rsidR="6295742B" w:rsidP="0F14E098" w:rsidRDefault="6295742B" w14:paraId="177DD215" w14:textId="5F9A82D8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F14E098">
        <w:rPr>
          <w:rFonts w:ascii="Times New Roman" w:hAnsi="Times New Roman" w:eastAsia="Times New Roman" w:cs="Times New Roman"/>
          <w:sz w:val="24"/>
          <w:szCs w:val="24"/>
        </w:rPr>
        <w:t>Please do not make a username or password or try to log-in this way.</w:t>
      </w:r>
    </w:p>
    <w:p w:rsidR="6295742B" w:rsidP="0F14E098" w:rsidRDefault="6295742B" w14:paraId="6380B420" w14:textId="45792FDB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F14E098">
        <w:rPr>
          <w:rFonts w:ascii="Times New Roman" w:hAnsi="Times New Roman" w:eastAsia="Times New Roman" w:cs="Times New Roman"/>
          <w:sz w:val="24"/>
          <w:szCs w:val="24"/>
        </w:rPr>
        <w:t>Go</w:t>
      </w:r>
      <w:r w:rsidRPr="0F14E098" w:rsidR="1D523AD1">
        <w:rPr>
          <w:rFonts w:ascii="Times New Roman" w:hAnsi="Times New Roman" w:eastAsia="Times New Roman" w:cs="Times New Roman"/>
          <w:sz w:val="24"/>
          <w:szCs w:val="24"/>
        </w:rPr>
        <w:t>ing</w:t>
      </w:r>
      <w:r w:rsidRPr="0F14E098">
        <w:rPr>
          <w:rFonts w:ascii="Times New Roman" w:hAnsi="Times New Roman" w:eastAsia="Times New Roman" w:cs="Times New Roman"/>
          <w:sz w:val="24"/>
          <w:szCs w:val="24"/>
        </w:rPr>
        <w:t xml:space="preserve"> to the </w:t>
      </w:r>
      <w:r w:rsidRPr="0F14E098">
        <w:rPr>
          <w:rFonts w:ascii="Times New Roman" w:hAnsi="Times New Roman" w:eastAsia="Times New Roman" w:cs="Times New Roman"/>
          <w:i/>
          <w:iCs/>
          <w:sz w:val="24"/>
          <w:szCs w:val="24"/>
        </w:rPr>
        <w:t>Projects</w:t>
      </w:r>
      <w:r w:rsidRPr="0F14E098">
        <w:rPr>
          <w:rFonts w:ascii="Times New Roman" w:hAnsi="Times New Roman" w:eastAsia="Times New Roman" w:cs="Times New Roman"/>
          <w:sz w:val="24"/>
          <w:szCs w:val="24"/>
        </w:rPr>
        <w:t xml:space="preserve"> tab at the top of the page.</w:t>
      </w:r>
    </w:p>
    <w:p w:rsidR="6295742B" w:rsidP="0F14E098" w:rsidRDefault="6295742B" w14:paraId="24DDD423" w14:textId="0886F997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F14E098">
        <w:rPr>
          <w:rFonts w:ascii="Times New Roman" w:hAnsi="Times New Roman" w:eastAsia="Times New Roman" w:cs="Times New Roman"/>
          <w:sz w:val="24"/>
          <w:szCs w:val="24"/>
        </w:rPr>
        <w:t>If you do not see your project, search for it by title or project year.</w:t>
      </w:r>
    </w:p>
    <w:p w:rsidRPr="00A35B95" w:rsidR="00127582" w:rsidP="00127582" w:rsidRDefault="6295742B" w14:paraId="544D0DB3" w14:textId="042BF53C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58345490">
        <w:rPr>
          <w:rFonts w:ascii="Times New Roman" w:hAnsi="Times New Roman" w:eastAsia="Times New Roman" w:cs="Times New Roman"/>
          <w:sz w:val="24"/>
          <w:szCs w:val="24"/>
        </w:rPr>
        <w:lastRenderedPageBreak/>
        <w:t>Unit projects will always be under a year titled “Unit.” FY 202</w:t>
      </w:r>
      <w:r w:rsidRPr="58345490" w:rsidR="0990367D">
        <w:rPr>
          <w:rFonts w:ascii="Times New Roman" w:hAnsi="Times New Roman" w:eastAsia="Times New Roman" w:cs="Times New Roman"/>
          <w:sz w:val="24"/>
          <w:szCs w:val="24"/>
        </w:rPr>
        <w:t>3</w:t>
      </w:r>
      <w:r w:rsidRPr="58345490">
        <w:rPr>
          <w:rFonts w:ascii="Times New Roman" w:hAnsi="Times New Roman" w:eastAsia="Times New Roman" w:cs="Times New Roman"/>
          <w:sz w:val="24"/>
          <w:szCs w:val="24"/>
        </w:rPr>
        <w:t>-202</w:t>
      </w:r>
      <w:r w:rsidRPr="58345490" w:rsidR="29E953BB">
        <w:rPr>
          <w:rFonts w:ascii="Times New Roman" w:hAnsi="Times New Roman" w:eastAsia="Times New Roman" w:cs="Times New Roman"/>
          <w:sz w:val="24"/>
          <w:szCs w:val="24"/>
        </w:rPr>
        <w:t>4</w:t>
      </w:r>
      <w:r w:rsidRPr="58345490">
        <w:rPr>
          <w:rFonts w:ascii="Times New Roman" w:hAnsi="Times New Roman" w:eastAsia="Times New Roman" w:cs="Times New Roman"/>
          <w:sz w:val="24"/>
          <w:szCs w:val="24"/>
        </w:rPr>
        <w:t xml:space="preserve"> projects will be located under “Unit: FY 2</w:t>
      </w:r>
      <w:r w:rsidRPr="58345490" w:rsidR="20170333">
        <w:rPr>
          <w:rFonts w:ascii="Times New Roman" w:hAnsi="Times New Roman" w:eastAsia="Times New Roman" w:cs="Times New Roman"/>
          <w:sz w:val="24"/>
          <w:szCs w:val="24"/>
        </w:rPr>
        <w:t>3</w:t>
      </w:r>
      <w:r w:rsidRPr="58345490">
        <w:rPr>
          <w:rFonts w:ascii="Times New Roman" w:hAnsi="Times New Roman" w:eastAsia="Times New Roman" w:cs="Times New Roman"/>
          <w:sz w:val="24"/>
          <w:szCs w:val="24"/>
        </w:rPr>
        <w:t>-2</w:t>
      </w:r>
      <w:r w:rsidRPr="58345490" w:rsidR="49A0062A">
        <w:rPr>
          <w:rFonts w:ascii="Times New Roman" w:hAnsi="Times New Roman" w:eastAsia="Times New Roman" w:cs="Times New Roman"/>
          <w:sz w:val="24"/>
          <w:szCs w:val="24"/>
        </w:rPr>
        <w:t>4</w:t>
      </w:r>
      <w:r w:rsidRPr="58345490">
        <w:rPr>
          <w:rFonts w:ascii="Times New Roman" w:hAnsi="Times New Roman" w:eastAsia="Times New Roman" w:cs="Times New Roman"/>
          <w:sz w:val="24"/>
          <w:szCs w:val="24"/>
        </w:rPr>
        <w:t>.”</w:t>
      </w:r>
    </w:p>
    <w:p w:rsidR="003403CD" w:rsidP="0F14E098" w:rsidRDefault="6295742B" w14:paraId="0615F0A4" w14:textId="22F85700">
      <w:pPr>
        <w:rPr>
          <w:rFonts w:ascii="Times New Roman" w:hAnsi="Times New Roman" w:eastAsia="Times New Roman" w:cs="Times New Roman"/>
          <w:sz w:val="24"/>
          <w:szCs w:val="24"/>
        </w:rPr>
      </w:pPr>
      <w:r w:rsidRPr="0F14E098">
        <w:rPr>
          <w:rFonts w:ascii="Times New Roman" w:hAnsi="Times New Roman" w:eastAsia="Times New Roman" w:cs="Times New Roman"/>
          <w:sz w:val="24"/>
          <w:szCs w:val="24"/>
        </w:rPr>
        <w:t>Please contact Claire Blackwell (</w:t>
      </w:r>
      <w:hyperlink r:id="rId12">
        <w:r w:rsidRPr="0F14E098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claire.blackwell@usm.edu</w:t>
        </w:r>
      </w:hyperlink>
      <w:r w:rsidRPr="0F14E098">
        <w:rPr>
          <w:rFonts w:ascii="Times New Roman" w:hAnsi="Times New Roman" w:eastAsia="Times New Roman" w:cs="Times New Roman"/>
          <w:sz w:val="24"/>
          <w:szCs w:val="24"/>
        </w:rPr>
        <w:t>) or visit the Office of Institutional Effectiveness’ website for more information.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9449484" w:rsidTr="59449484" w14:paraId="51FCC40C" w14:textId="77777777">
        <w:trPr>
          <w:trHeight w:val="300"/>
        </w:trPr>
        <w:tc>
          <w:tcPr>
            <w:tcW w:w="9360" w:type="dxa"/>
            <w:shd w:val="clear" w:color="auto" w:fill="000000" w:themeFill="text1"/>
            <w:vAlign w:val="center"/>
          </w:tcPr>
          <w:p w:rsidR="74FD60DE" w:rsidP="59449484" w:rsidRDefault="74FD60DE" w14:paraId="12A24F0A" w14:textId="6E947F47">
            <w:pPr>
              <w:jc w:val="center"/>
              <w:rPr>
                <w:rFonts w:ascii="Times New Roman" w:hAnsi="Times New Roman" w:eastAsia="Times New Roman" w:cs="Times New Roman"/>
                <w:color w:val="FFC000" w:themeColor="accent4"/>
                <w:sz w:val="32"/>
                <w:szCs w:val="32"/>
              </w:rPr>
            </w:pPr>
            <w:r w:rsidRPr="59449484">
              <w:rPr>
                <w:rFonts w:ascii="Times New Roman" w:hAnsi="Times New Roman" w:eastAsia="Times New Roman" w:cs="Times New Roman"/>
                <w:color w:val="FFC000" w:themeColor="accent4"/>
                <w:sz w:val="32"/>
                <w:szCs w:val="32"/>
              </w:rPr>
              <w:t>Re</w:t>
            </w:r>
            <w:r w:rsidRPr="59449484" w:rsidR="6310F354">
              <w:rPr>
                <w:rFonts w:ascii="Times New Roman" w:hAnsi="Times New Roman" w:eastAsia="Times New Roman" w:cs="Times New Roman"/>
                <w:color w:val="FFC000" w:themeColor="accent4"/>
                <w:sz w:val="32"/>
                <w:szCs w:val="32"/>
              </w:rPr>
              <w:t>source</w:t>
            </w:r>
            <w:r w:rsidRPr="59449484">
              <w:rPr>
                <w:rFonts w:ascii="Times New Roman" w:hAnsi="Times New Roman" w:eastAsia="Times New Roman" w:cs="Times New Roman"/>
                <w:color w:val="FFC000" w:themeColor="accent4"/>
                <w:sz w:val="32"/>
                <w:szCs w:val="32"/>
              </w:rPr>
              <w:t>s</w:t>
            </w:r>
          </w:p>
        </w:tc>
      </w:tr>
    </w:tbl>
    <w:p w:rsidR="55179AE3" w:rsidP="0F14E098" w:rsidRDefault="55179AE3" w14:paraId="1276BE5E" w14:textId="02CE6AC3">
      <w:pPr>
        <w:rPr>
          <w:rFonts w:ascii="Times New Roman" w:hAnsi="Times New Roman" w:eastAsia="Times New Roman" w:cs="Times New Roman"/>
          <w:sz w:val="24"/>
          <w:szCs w:val="24"/>
        </w:rPr>
      </w:pPr>
      <w:r w:rsidRPr="0F14E098">
        <w:rPr>
          <w:rFonts w:ascii="Times New Roman" w:hAnsi="Times New Roman" w:eastAsia="Times New Roman" w:cs="Times New Roman"/>
          <w:sz w:val="24"/>
          <w:szCs w:val="24"/>
        </w:rPr>
        <w:t>If you have any questions regarding the assessment plan and guidelines or Weave, please contact Claire Blackwell (Claire.Blackwell@usm.edu)</w:t>
      </w:r>
      <w:r w:rsidRPr="0F14E098" w:rsidR="67526C7B">
        <w:rPr>
          <w:rFonts w:ascii="Times New Roman" w:hAnsi="Times New Roman" w:eastAsia="Times New Roman" w:cs="Times New Roman"/>
          <w:sz w:val="24"/>
          <w:szCs w:val="24"/>
        </w:rPr>
        <w:t xml:space="preserve"> and Kathryn Lowery (</w:t>
      </w:r>
      <w:hyperlink r:id="rId13">
        <w:r w:rsidRPr="0F14E098" w:rsidR="67526C7B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Kathryn.Lowery@usm.edu</w:t>
        </w:r>
      </w:hyperlink>
      <w:r w:rsidRPr="0F14E098" w:rsidR="67526C7B">
        <w:rPr>
          <w:rFonts w:ascii="Times New Roman" w:hAnsi="Times New Roman" w:eastAsia="Times New Roman" w:cs="Times New Roman"/>
          <w:sz w:val="24"/>
          <w:szCs w:val="24"/>
        </w:rPr>
        <w:t>)</w:t>
      </w:r>
      <w:r w:rsidRPr="0F14E098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F14E098" w:rsidR="7AA1B4BA">
        <w:rPr>
          <w:rFonts w:ascii="Times New Roman" w:hAnsi="Times New Roman" w:eastAsia="Times New Roman" w:cs="Times New Roman"/>
          <w:sz w:val="24"/>
          <w:szCs w:val="24"/>
        </w:rPr>
        <w:t xml:space="preserve">Additionally, </w:t>
      </w:r>
      <w:hyperlink r:id="rId14">
        <w:r w:rsidRPr="0F14E098" w:rsidR="0A4284C6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the Office of Institutional Effectiveness website</w:t>
        </w:r>
      </w:hyperlink>
      <w:r w:rsidRPr="0F14E098" w:rsidR="7AA1B4B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F14E098" w:rsidR="4DD6D36D">
        <w:rPr>
          <w:rFonts w:ascii="Times New Roman" w:hAnsi="Times New Roman" w:eastAsia="Times New Roman" w:cs="Times New Roman"/>
          <w:sz w:val="24"/>
          <w:szCs w:val="24"/>
        </w:rPr>
        <w:t>contains resources regarding</w:t>
      </w:r>
      <w:r w:rsidRPr="0F14E098" w:rsidR="32ABD48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F14E098" w:rsidR="191931EF">
        <w:rPr>
          <w:rFonts w:ascii="Times New Roman" w:hAnsi="Times New Roman" w:eastAsia="Times New Roman" w:cs="Times New Roman"/>
          <w:sz w:val="24"/>
          <w:szCs w:val="24"/>
        </w:rPr>
        <w:t>unit</w:t>
      </w:r>
      <w:r w:rsidRPr="0F14E098" w:rsidR="4DD6D36D">
        <w:rPr>
          <w:rFonts w:ascii="Times New Roman" w:hAnsi="Times New Roman" w:eastAsia="Times New Roman" w:cs="Times New Roman"/>
          <w:sz w:val="24"/>
          <w:szCs w:val="24"/>
        </w:rPr>
        <w:t xml:space="preserve"> assessment, navigating weave, and SACSCOC requirements.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6D036DC" w:rsidTr="70A9B149" w14:paraId="4AF15DA9" w14:textId="77777777">
        <w:trPr>
          <w:trHeight w:val="300"/>
        </w:trPr>
        <w:tc>
          <w:tcPr>
            <w:tcW w:w="9360" w:type="dxa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shd w:val="clear" w:color="auto" w:fill="FFC000" w:themeFill="accent4"/>
          </w:tcPr>
          <w:p w:rsidR="717E67FD" w:rsidP="70A9B149" w:rsidRDefault="509E68AA" w14:paraId="46D015D2" w14:textId="39C3B4D2">
            <w:pPr>
              <w:spacing w:line="259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70A9B14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Tips</w:t>
            </w:r>
          </w:p>
        </w:tc>
      </w:tr>
    </w:tbl>
    <w:p w:rsidR="73CAE59D" w:rsidP="70A9B149" w:rsidRDefault="73CAE59D" w14:paraId="70C33BE3" w14:textId="3794B76B">
      <w:pPr>
        <w:pStyle w:val="ListParagraph"/>
        <w:numPr>
          <w:ilvl w:val="0"/>
          <w:numId w:val="1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AEE125B" w:rsidR="569B22BE">
        <w:rPr>
          <w:rFonts w:ascii="Times New Roman" w:hAnsi="Times New Roman" w:eastAsia="Times New Roman" w:cs="Times New Roman"/>
          <w:sz w:val="24"/>
          <w:szCs w:val="24"/>
        </w:rPr>
        <w:t xml:space="preserve">See the </w:t>
      </w:r>
      <w:hyperlink r:id="R9d696832c88449ec">
        <w:r w:rsidRPr="0AEE125B" w:rsidR="569B22BE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unit assessment example</w:t>
        </w:r>
      </w:hyperlink>
      <w:r w:rsidRPr="0AEE125B" w:rsidR="569B22B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AEE125B" w:rsidR="0A34C92A">
        <w:rPr>
          <w:rFonts w:ascii="Times New Roman" w:hAnsi="Times New Roman" w:eastAsia="Times New Roman" w:cs="Times New Roman"/>
          <w:sz w:val="24"/>
          <w:szCs w:val="24"/>
        </w:rPr>
        <w:t xml:space="preserve">on the </w:t>
      </w:r>
      <w:r w:rsidRPr="0AEE125B" w:rsidR="2724B042">
        <w:rPr>
          <w:rFonts w:ascii="Times New Roman" w:hAnsi="Times New Roman" w:eastAsia="Times New Roman" w:cs="Times New Roman"/>
          <w:sz w:val="24"/>
          <w:szCs w:val="24"/>
        </w:rPr>
        <w:t>Office of Institutional Effectiveness</w:t>
      </w:r>
      <w:r w:rsidRPr="0AEE125B" w:rsidR="0A34C92A">
        <w:rPr>
          <w:rFonts w:ascii="Times New Roman" w:hAnsi="Times New Roman" w:eastAsia="Times New Roman" w:cs="Times New Roman"/>
          <w:sz w:val="24"/>
          <w:szCs w:val="24"/>
        </w:rPr>
        <w:t xml:space="preserve"> website </w:t>
      </w:r>
      <w:r w:rsidRPr="0AEE125B" w:rsidR="569B22BE">
        <w:rPr>
          <w:rFonts w:ascii="Times New Roman" w:hAnsi="Times New Roman" w:eastAsia="Times New Roman" w:cs="Times New Roman"/>
          <w:sz w:val="24"/>
          <w:szCs w:val="24"/>
        </w:rPr>
        <w:t xml:space="preserve">for reference. </w:t>
      </w:r>
    </w:p>
    <w:p w:rsidR="64A5B018" w:rsidP="70A9B149" w:rsidRDefault="64A5B018" w14:paraId="13CBE783" w14:textId="74539A42">
      <w:pPr>
        <w:pStyle w:val="ListParagraph"/>
        <w:numPr>
          <w:ilvl w:val="0"/>
          <w:numId w:val="1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0A9B14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Proof-read the </w:t>
      </w:r>
      <w:r w:rsidRPr="70A9B149" w:rsidR="00EC5E8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report</w:t>
      </w:r>
      <w:r w:rsidR="00EC5E8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;</w:t>
      </w:r>
      <w:r w:rsidRPr="70A9B14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check for grammatical errors, spelling errors, and typos. </w:t>
      </w:r>
    </w:p>
    <w:p w:rsidR="00E306D5" w:rsidP="70A9B149" w:rsidRDefault="00E306D5" w14:paraId="734AA074" w14:textId="1FBCF48A">
      <w:pPr>
        <w:pStyle w:val="ListParagraph"/>
        <w:numPr>
          <w:ilvl w:val="0"/>
          <w:numId w:val="1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Be specific. </w:t>
      </w:r>
    </w:p>
    <w:p w:rsidR="00E306D5" w:rsidP="00E306D5" w:rsidRDefault="00E306D5" w14:paraId="647FE871" w14:textId="369B9437">
      <w:pPr>
        <w:pStyle w:val="ListParagraph"/>
        <w:numPr>
          <w:ilvl w:val="1"/>
          <w:numId w:val="1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Avoid vague words like “several, various, many, and few”.</w:t>
      </w:r>
    </w:p>
    <w:p w:rsidR="00E306D5" w:rsidP="00E306D5" w:rsidRDefault="00E306D5" w14:paraId="3A40A942" w14:textId="4FC24AD3">
      <w:pPr>
        <w:pStyle w:val="ListParagraph"/>
        <w:numPr>
          <w:ilvl w:val="1"/>
          <w:numId w:val="1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Provide context to an outside reader/reviewer.</w:t>
      </w:r>
    </w:p>
    <w:p w:rsidR="00E306D5" w:rsidP="00E306D5" w:rsidRDefault="00E306D5" w14:paraId="62ABA8D3" w14:textId="4CC1D523">
      <w:pPr>
        <w:pStyle w:val="ListParagraph"/>
        <w:numPr>
          <w:ilvl w:val="1"/>
          <w:numId w:val="1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AEE125B" w:rsidR="68D378C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Do not abbreviate names of units, programs, etc.</w:t>
      </w:r>
    </w:p>
    <w:p w:rsidRPr="00E306D5" w:rsidR="00A21F1F" w:rsidP="00E306D5" w:rsidRDefault="00A21F1F" w14:paraId="0850B0E3" w14:textId="07990289">
      <w:pPr>
        <w:pStyle w:val="ListParagraph"/>
        <w:numPr>
          <w:ilvl w:val="0"/>
          <w:numId w:val="1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AEE125B" w:rsidR="2F10B8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Additional data may be found on </w:t>
      </w:r>
      <w:hyperlink r:id="R542a3e130a554a20">
        <w:r w:rsidRPr="0AEE125B" w:rsidR="2F10B8D9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the Office of Institutional Research website</w:t>
        </w:r>
      </w:hyperlink>
      <w:r w:rsidRPr="0AEE125B" w:rsidR="2F10B8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9449484" w:rsidTr="59449484" w14:paraId="61DA1F54" w14:textId="77777777">
        <w:trPr>
          <w:trHeight w:val="300"/>
        </w:trPr>
        <w:tc>
          <w:tcPr>
            <w:tcW w:w="9360" w:type="dxa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shd w:val="clear" w:color="auto" w:fill="FFC000" w:themeFill="accent4"/>
            <w:vAlign w:val="center"/>
          </w:tcPr>
          <w:p w:rsidR="42A43A88" w:rsidP="59449484" w:rsidRDefault="42A43A88" w14:paraId="2431E97D" w14:textId="1086280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59449484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Thank you for your efforts and commitment to continuous improvement!</w:t>
            </w:r>
          </w:p>
        </w:tc>
      </w:tr>
    </w:tbl>
    <w:p w:rsidR="59449484" w:rsidP="59449484" w:rsidRDefault="59449484" w14:paraId="309AB360" w14:textId="7B6B37F3">
      <w:pPr>
        <w:rPr>
          <w:rFonts w:ascii="Times New Roman" w:hAnsi="Times New Roman" w:eastAsia="Times New Roman" w:cs="Times New Roman"/>
          <w:sz w:val="24"/>
          <w:szCs w:val="24"/>
        </w:rPr>
      </w:pPr>
    </w:p>
    <w:sectPr w:rsidR="5944948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RBOXDcG" int2:invalidationBookmarkName="" int2:hashCode="iM8wm1BmgCShEk" int2:id="BQEZzYYS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D9DF"/>
    <w:multiLevelType w:val="hybridMultilevel"/>
    <w:tmpl w:val="613A8AAA"/>
    <w:lvl w:ilvl="0" w:tplc="3F4232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40BB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C484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F269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06F2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86B4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1E68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2ED1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50D9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037BD4"/>
    <w:multiLevelType w:val="hybridMultilevel"/>
    <w:tmpl w:val="875E8DDA"/>
    <w:lvl w:ilvl="0" w:tplc="7F3496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F4FE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1A1A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2687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E047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E267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DC55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D85F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F8D3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85679F"/>
    <w:multiLevelType w:val="hybridMultilevel"/>
    <w:tmpl w:val="EFB81DE0"/>
    <w:lvl w:ilvl="0" w:tplc="A18CE85C">
      <w:start w:val="1"/>
      <w:numFmt w:val="upperLetter"/>
      <w:lvlText w:val="%1)"/>
      <w:lvlJc w:val="left"/>
      <w:pPr>
        <w:ind w:left="720" w:hanging="360"/>
      </w:pPr>
    </w:lvl>
    <w:lvl w:ilvl="1" w:tplc="9F6A2428">
      <w:start w:val="1"/>
      <w:numFmt w:val="lowerLetter"/>
      <w:lvlText w:val="%2."/>
      <w:lvlJc w:val="left"/>
      <w:pPr>
        <w:ind w:left="1440" w:hanging="360"/>
      </w:pPr>
    </w:lvl>
    <w:lvl w:ilvl="2" w:tplc="84C2A956">
      <w:start w:val="1"/>
      <w:numFmt w:val="lowerRoman"/>
      <w:lvlText w:val="%3."/>
      <w:lvlJc w:val="right"/>
      <w:pPr>
        <w:ind w:left="2160" w:hanging="180"/>
      </w:pPr>
    </w:lvl>
    <w:lvl w:ilvl="3" w:tplc="E0A2424A">
      <w:start w:val="1"/>
      <w:numFmt w:val="decimal"/>
      <w:lvlText w:val="%4."/>
      <w:lvlJc w:val="left"/>
      <w:pPr>
        <w:ind w:left="2880" w:hanging="360"/>
      </w:pPr>
    </w:lvl>
    <w:lvl w:ilvl="4" w:tplc="7D8A86D0">
      <w:start w:val="1"/>
      <w:numFmt w:val="lowerLetter"/>
      <w:lvlText w:val="%5."/>
      <w:lvlJc w:val="left"/>
      <w:pPr>
        <w:ind w:left="3600" w:hanging="360"/>
      </w:pPr>
    </w:lvl>
    <w:lvl w:ilvl="5" w:tplc="7E4EF282">
      <w:start w:val="1"/>
      <w:numFmt w:val="lowerRoman"/>
      <w:lvlText w:val="%6."/>
      <w:lvlJc w:val="right"/>
      <w:pPr>
        <w:ind w:left="4320" w:hanging="180"/>
      </w:pPr>
    </w:lvl>
    <w:lvl w:ilvl="6" w:tplc="E7567D3E">
      <w:start w:val="1"/>
      <w:numFmt w:val="decimal"/>
      <w:lvlText w:val="%7."/>
      <w:lvlJc w:val="left"/>
      <w:pPr>
        <w:ind w:left="5040" w:hanging="360"/>
      </w:pPr>
    </w:lvl>
    <w:lvl w:ilvl="7" w:tplc="315ACA5E">
      <w:start w:val="1"/>
      <w:numFmt w:val="lowerLetter"/>
      <w:lvlText w:val="%8."/>
      <w:lvlJc w:val="left"/>
      <w:pPr>
        <w:ind w:left="5760" w:hanging="360"/>
      </w:pPr>
    </w:lvl>
    <w:lvl w:ilvl="8" w:tplc="ED54545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E97FA"/>
    <w:multiLevelType w:val="hybridMultilevel"/>
    <w:tmpl w:val="55203B94"/>
    <w:lvl w:ilvl="0" w:tplc="03702AEC">
      <w:start w:val="1"/>
      <w:numFmt w:val="decimal"/>
      <w:lvlText w:val="%1."/>
      <w:lvlJc w:val="left"/>
      <w:pPr>
        <w:ind w:left="720" w:hanging="360"/>
      </w:pPr>
    </w:lvl>
    <w:lvl w:ilvl="1" w:tplc="0F56C608">
      <w:start w:val="1"/>
      <w:numFmt w:val="lowerLetter"/>
      <w:lvlText w:val="%2."/>
      <w:lvlJc w:val="left"/>
      <w:pPr>
        <w:ind w:left="1440" w:hanging="360"/>
      </w:pPr>
    </w:lvl>
    <w:lvl w:ilvl="2" w:tplc="A03A47B6">
      <w:start w:val="1"/>
      <w:numFmt w:val="lowerRoman"/>
      <w:lvlText w:val="%3."/>
      <w:lvlJc w:val="right"/>
      <w:pPr>
        <w:ind w:left="2160" w:hanging="180"/>
      </w:pPr>
    </w:lvl>
    <w:lvl w:ilvl="3" w:tplc="8AF2EA06">
      <w:start w:val="1"/>
      <w:numFmt w:val="decimal"/>
      <w:lvlText w:val="%4."/>
      <w:lvlJc w:val="left"/>
      <w:pPr>
        <w:ind w:left="2880" w:hanging="360"/>
      </w:pPr>
    </w:lvl>
    <w:lvl w:ilvl="4" w:tplc="A10CB7B0">
      <w:start w:val="1"/>
      <w:numFmt w:val="lowerLetter"/>
      <w:lvlText w:val="%5."/>
      <w:lvlJc w:val="left"/>
      <w:pPr>
        <w:ind w:left="3600" w:hanging="360"/>
      </w:pPr>
    </w:lvl>
    <w:lvl w:ilvl="5" w:tplc="55366F3C">
      <w:start w:val="1"/>
      <w:numFmt w:val="lowerRoman"/>
      <w:lvlText w:val="%6."/>
      <w:lvlJc w:val="right"/>
      <w:pPr>
        <w:ind w:left="4320" w:hanging="180"/>
      </w:pPr>
    </w:lvl>
    <w:lvl w:ilvl="6" w:tplc="AD5C2392">
      <w:start w:val="1"/>
      <w:numFmt w:val="decimal"/>
      <w:lvlText w:val="%7."/>
      <w:lvlJc w:val="left"/>
      <w:pPr>
        <w:ind w:left="5040" w:hanging="360"/>
      </w:pPr>
    </w:lvl>
    <w:lvl w:ilvl="7" w:tplc="18EA13CE">
      <w:start w:val="1"/>
      <w:numFmt w:val="lowerLetter"/>
      <w:lvlText w:val="%8."/>
      <w:lvlJc w:val="left"/>
      <w:pPr>
        <w:ind w:left="5760" w:hanging="360"/>
      </w:pPr>
    </w:lvl>
    <w:lvl w:ilvl="8" w:tplc="23EA28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08FE0"/>
    <w:multiLevelType w:val="hybridMultilevel"/>
    <w:tmpl w:val="EC9253C2"/>
    <w:lvl w:ilvl="0" w:tplc="B8041E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244F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0A19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E467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6E9F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306E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7416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BE25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7E32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429D50"/>
    <w:multiLevelType w:val="hybridMultilevel"/>
    <w:tmpl w:val="5F66683C"/>
    <w:lvl w:ilvl="0" w:tplc="5FC0A61C">
      <w:start w:val="5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 w:tplc="2254646A">
      <w:start w:val="1"/>
      <w:numFmt w:val="lowerLetter"/>
      <w:lvlText w:val="%2."/>
      <w:lvlJc w:val="left"/>
      <w:pPr>
        <w:ind w:left="1440" w:hanging="360"/>
      </w:pPr>
    </w:lvl>
    <w:lvl w:ilvl="2" w:tplc="D4AA0C04">
      <w:start w:val="1"/>
      <w:numFmt w:val="lowerRoman"/>
      <w:lvlText w:val="%3."/>
      <w:lvlJc w:val="right"/>
      <w:pPr>
        <w:ind w:left="2160" w:hanging="180"/>
      </w:pPr>
    </w:lvl>
    <w:lvl w:ilvl="3" w:tplc="3CACE32C">
      <w:start w:val="1"/>
      <w:numFmt w:val="decimal"/>
      <w:lvlText w:val="%4."/>
      <w:lvlJc w:val="left"/>
      <w:pPr>
        <w:ind w:left="2880" w:hanging="360"/>
      </w:pPr>
    </w:lvl>
    <w:lvl w:ilvl="4" w:tplc="A3C07986">
      <w:start w:val="1"/>
      <w:numFmt w:val="lowerLetter"/>
      <w:lvlText w:val="%5."/>
      <w:lvlJc w:val="left"/>
      <w:pPr>
        <w:ind w:left="3600" w:hanging="360"/>
      </w:pPr>
    </w:lvl>
    <w:lvl w:ilvl="5" w:tplc="7A56D9F6">
      <w:start w:val="1"/>
      <w:numFmt w:val="lowerRoman"/>
      <w:lvlText w:val="%6."/>
      <w:lvlJc w:val="right"/>
      <w:pPr>
        <w:ind w:left="4320" w:hanging="180"/>
      </w:pPr>
    </w:lvl>
    <w:lvl w:ilvl="6" w:tplc="2EA02C92">
      <w:start w:val="1"/>
      <w:numFmt w:val="decimal"/>
      <w:lvlText w:val="%7."/>
      <w:lvlJc w:val="left"/>
      <w:pPr>
        <w:ind w:left="5040" w:hanging="360"/>
      </w:pPr>
    </w:lvl>
    <w:lvl w:ilvl="7" w:tplc="3700798A">
      <w:start w:val="1"/>
      <w:numFmt w:val="lowerLetter"/>
      <w:lvlText w:val="%8."/>
      <w:lvlJc w:val="left"/>
      <w:pPr>
        <w:ind w:left="5760" w:hanging="360"/>
      </w:pPr>
    </w:lvl>
    <w:lvl w:ilvl="8" w:tplc="3C2E1D2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4704A"/>
    <w:multiLevelType w:val="hybridMultilevel"/>
    <w:tmpl w:val="1688DDDC"/>
    <w:lvl w:ilvl="0" w:tplc="EC1A30A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3E4AA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309C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ECA6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B633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88B3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DA21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20C0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9846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EEED22"/>
    <w:multiLevelType w:val="hybridMultilevel"/>
    <w:tmpl w:val="D0A27C6E"/>
    <w:lvl w:ilvl="0" w:tplc="27E842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F60B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CCDF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D0E0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B442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702D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EE8F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0AC2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8468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4704A1"/>
    <w:multiLevelType w:val="hybridMultilevel"/>
    <w:tmpl w:val="3F3408E4"/>
    <w:lvl w:ilvl="0" w:tplc="63ECC4BA">
      <w:start w:val="1"/>
      <w:numFmt w:val="decimal"/>
      <w:lvlText w:val="%1)"/>
      <w:lvlJc w:val="left"/>
      <w:pPr>
        <w:ind w:left="720" w:hanging="360"/>
      </w:pPr>
    </w:lvl>
    <w:lvl w:ilvl="1" w:tplc="CFAA4A4A">
      <w:start w:val="1"/>
      <w:numFmt w:val="lowerLetter"/>
      <w:lvlText w:val="%2."/>
      <w:lvlJc w:val="left"/>
      <w:pPr>
        <w:ind w:left="1440" w:hanging="360"/>
      </w:pPr>
    </w:lvl>
    <w:lvl w:ilvl="2" w:tplc="8E248908">
      <w:start w:val="1"/>
      <w:numFmt w:val="lowerRoman"/>
      <w:lvlText w:val="%3."/>
      <w:lvlJc w:val="right"/>
      <w:pPr>
        <w:ind w:left="2160" w:hanging="180"/>
      </w:pPr>
    </w:lvl>
    <w:lvl w:ilvl="3" w:tplc="8EF03598">
      <w:start w:val="1"/>
      <w:numFmt w:val="decimal"/>
      <w:lvlText w:val="%4."/>
      <w:lvlJc w:val="left"/>
      <w:pPr>
        <w:ind w:left="2880" w:hanging="360"/>
      </w:pPr>
    </w:lvl>
    <w:lvl w:ilvl="4" w:tplc="6DB2D2CE">
      <w:start w:val="1"/>
      <w:numFmt w:val="lowerLetter"/>
      <w:lvlText w:val="%5."/>
      <w:lvlJc w:val="left"/>
      <w:pPr>
        <w:ind w:left="3600" w:hanging="360"/>
      </w:pPr>
    </w:lvl>
    <w:lvl w:ilvl="5" w:tplc="A94AFECE">
      <w:start w:val="1"/>
      <w:numFmt w:val="lowerRoman"/>
      <w:lvlText w:val="%6."/>
      <w:lvlJc w:val="right"/>
      <w:pPr>
        <w:ind w:left="4320" w:hanging="180"/>
      </w:pPr>
    </w:lvl>
    <w:lvl w:ilvl="6" w:tplc="AE58F442">
      <w:start w:val="1"/>
      <w:numFmt w:val="decimal"/>
      <w:lvlText w:val="%7."/>
      <w:lvlJc w:val="left"/>
      <w:pPr>
        <w:ind w:left="5040" w:hanging="360"/>
      </w:pPr>
    </w:lvl>
    <w:lvl w:ilvl="7" w:tplc="168E9590">
      <w:start w:val="1"/>
      <w:numFmt w:val="lowerLetter"/>
      <w:lvlText w:val="%8."/>
      <w:lvlJc w:val="left"/>
      <w:pPr>
        <w:ind w:left="5760" w:hanging="360"/>
      </w:pPr>
    </w:lvl>
    <w:lvl w:ilvl="8" w:tplc="5F28055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69CE9"/>
    <w:multiLevelType w:val="hybridMultilevel"/>
    <w:tmpl w:val="6C4E8A30"/>
    <w:lvl w:ilvl="0" w:tplc="D28A84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586F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4001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8850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B6B1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6A27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545A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B22C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8E55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1198707"/>
    <w:multiLevelType w:val="hybridMultilevel"/>
    <w:tmpl w:val="71F64648"/>
    <w:lvl w:ilvl="0" w:tplc="C25A7220">
      <w:start w:val="4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 w:tplc="BD66782E">
      <w:start w:val="1"/>
      <w:numFmt w:val="lowerLetter"/>
      <w:lvlText w:val="%2."/>
      <w:lvlJc w:val="left"/>
      <w:pPr>
        <w:ind w:left="1440" w:hanging="360"/>
      </w:pPr>
    </w:lvl>
    <w:lvl w:ilvl="2" w:tplc="E3560F04">
      <w:start w:val="1"/>
      <w:numFmt w:val="lowerRoman"/>
      <w:lvlText w:val="%3."/>
      <w:lvlJc w:val="right"/>
      <w:pPr>
        <w:ind w:left="2160" w:hanging="180"/>
      </w:pPr>
    </w:lvl>
    <w:lvl w:ilvl="3" w:tplc="7AA819DC">
      <w:start w:val="1"/>
      <w:numFmt w:val="decimal"/>
      <w:lvlText w:val="%4."/>
      <w:lvlJc w:val="left"/>
      <w:pPr>
        <w:ind w:left="2880" w:hanging="360"/>
      </w:pPr>
    </w:lvl>
    <w:lvl w:ilvl="4" w:tplc="7A9C0D94">
      <w:start w:val="1"/>
      <w:numFmt w:val="lowerLetter"/>
      <w:lvlText w:val="%5."/>
      <w:lvlJc w:val="left"/>
      <w:pPr>
        <w:ind w:left="3600" w:hanging="360"/>
      </w:pPr>
    </w:lvl>
    <w:lvl w:ilvl="5" w:tplc="5C6642F8">
      <w:start w:val="1"/>
      <w:numFmt w:val="lowerRoman"/>
      <w:lvlText w:val="%6."/>
      <w:lvlJc w:val="right"/>
      <w:pPr>
        <w:ind w:left="4320" w:hanging="180"/>
      </w:pPr>
    </w:lvl>
    <w:lvl w:ilvl="6" w:tplc="AE14D7CC">
      <w:start w:val="1"/>
      <w:numFmt w:val="decimal"/>
      <w:lvlText w:val="%7."/>
      <w:lvlJc w:val="left"/>
      <w:pPr>
        <w:ind w:left="5040" w:hanging="360"/>
      </w:pPr>
    </w:lvl>
    <w:lvl w:ilvl="7" w:tplc="3C5889CE">
      <w:start w:val="1"/>
      <w:numFmt w:val="lowerLetter"/>
      <w:lvlText w:val="%8."/>
      <w:lvlJc w:val="left"/>
      <w:pPr>
        <w:ind w:left="5760" w:hanging="360"/>
      </w:pPr>
    </w:lvl>
    <w:lvl w:ilvl="8" w:tplc="4DB2F52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24400"/>
    <w:multiLevelType w:val="hybridMultilevel"/>
    <w:tmpl w:val="B1327DA2"/>
    <w:lvl w:ilvl="0" w:tplc="432410A4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DD383E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C6BE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3A94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06C8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7E01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FA03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7AEF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64C3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1A88A9F"/>
    <w:multiLevelType w:val="hybridMultilevel"/>
    <w:tmpl w:val="AF6E85A2"/>
    <w:lvl w:ilvl="0" w:tplc="0BDC49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B83D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58A5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5A35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A4E0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3ACD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806A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7229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D48D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1C8B18F"/>
    <w:multiLevelType w:val="hybridMultilevel"/>
    <w:tmpl w:val="5DD4EFCE"/>
    <w:lvl w:ilvl="0" w:tplc="41DC13D6">
      <w:start w:val="1"/>
      <w:numFmt w:val="upperLetter"/>
      <w:lvlText w:val="%1)"/>
      <w:lvlJc w:val="left"/>
      <w:pPr>
        <w:ind w:left="720" w:hanging="360"/>
      </w:pPr>
    </w:lvl>
    <w:lvl w:ilvl="1" w:tplc="7D049E6C">
      <w:start w:val="1"/>
      <w:numFmt w:val="lowerLetter"/>
      <w:lvlText w:val="%2."/>
      <w:lvlJc w:val="left"/>
      <w:pPr>
        <w:ind w:left="1440" w:hanging="360"/>
      </w:pPr>
    </w:lvl>
    <w:lvl w:ilvl="2" w:tplc="35C0609A">
      <w:start w:val="1"/>
      <w:numFmt w:val="lowerRoman"/>
      <w:lvlText w:val="%3."/>
      <w:lvlJc w:val="right"/>
      <w:pPr>
        <w:ind w:left="2160" w:hanging="180"/>
      </w:pPr>
    </w:lvl>
    <w:lvl w:ilvl="3" w:tplc="82600A50">
      <w:start w:val="1"/>
      <w:numFmt w:val="decimal"/>
      <w:lvlText w:val="%4."/>
      <w:lvlJc w:val="left"/>
      <w:pPr>
        <w:ind w:left="2880" w:hanging="360"/>
      </w:pPr>
    </w:lvl>
    <w:lvl w:ilvl="4" w:tplc="DFE6089C">
      <w:start w:val="1"/>
      <w:numFmt w:val="lowerLetter"/>
      <w:lvlText w:val="%5."/>
      <w:lvlJc w:val="left"/>
      <w:pPr>
        <w:ind w:left="3600" w:hanging="360"/>
      </w:pPr>
    </w:lvl>
    <w:lvl w:ilvl="5" w:tplc="B7ACB718">
      <w:start w:val="1"/>
      <w:numFmt w:val="lowerRoman"/>
      <w:lvlText w:val="%6."/>
      <w:lvlJc w:val="right"/>
      <w:pPr>
        <w:ind w:left="4320" w:hanging="180"/>
      </w:pPr>
    </w:lvl>
    <w:lvl w:ilvl="6" w:tplc="9752B176">
      <w:start w:val="1"/>
      <w:numFmt w:val="decimal"/>
      <w:lvlText w:val="%7."/>
      <w:lvlJc w:val="left"/>
      <w:pPr>
        <w:ind w:left="5040" w:hanging="360"/>
      </w:pPr>
    </w:lvl>
    <w:lvl w:ilvl="7" w:tplc="6EB6C7EE">
      <w:start w:val="1"/>
      <w:numFmt w:val="lowerLetter"/>
      <w:lvlText w:val="%8."/>
      <w:lvlJc w:val="left"/>
      <w:pPr>
        <w:ind w:left="5760" w:hanging="360"/>
      </w:pPr>
    </w:lvl>
    <w:lvl w:ilvl="8" w:tplc="6A8E33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36783"/>
    <w:multiLevelType w:val="hybridMultilevel"/>
    <w:tmpl w:val="6A384FD6"/>
    <w:lvl w:ilvl="0" w:tplc="5AAC03BC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A0D0D6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76EB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B8D4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C027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BEC0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4E9F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F281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4AE2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6FA3239"/>
    <w:multiLevelType w:val="hybridMultilevel"/>
    <w:tmpl w:val="C9ECFDFC"/>
    <w:lvl w:ilvl="0" w:tplc="68FACB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E6C1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AE9E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7017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587F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C279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C47B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E0B3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D2C7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A185860"/>
    <w:multiLevelType w:val="hybridMultilevel"/>
    <w:tmpl w:val="1E2CBDFE"/>
    <w:lvl w:ilvl="0" w:tplc="2A3ED772">
      <w:start w:val="1"/>
      <w:numFmt w:val="bullet"/>
      <w:lvlText w:val=""/>
      <w:lvlJc w:val="left"/>
      <w:pPr>
        <w:ind w:left="720" w:hanging="360"/>
      </w:pPr>
      <w:rPr>
        <w:rFonts w:hint="default" w:ascii="Symbol" w:hAnsi="Symbol"/>
      </w:rPr>
    </w:lvl>
    <w:lvl w:ilvl="1" w:tplc="C31CBC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A6DB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2AA6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0849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5816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10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36EF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34B2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DC09529"/>
    <w:multiLevelType w:val="hybridMultilevel"/>
    <w:tmpl w:val="6EA8B3A8"/>
    <w:lvl w:ilvl="0" w:tplc="C8CA836E">
      <w:start w:val="1"/>
      <w:numFmt w:val="upperLetter"/>
      <w:lvlText w:val="%1)"/>
      <w:lvlJc w:val="left"/>
      <w:pPr>
        <w:ind w:left="720" w:hanging="360"/>
      </w:pPr>
    </w:lvl>
    <w:lvl w:ilvl="1" w:tplc="AC6C3236">
      <w:start w:val="1"/>
      <w:numFmt w:val="lowerLetter"/>
      <w:lvlText w:val="%2."/>
      <w:lvlJc w:val="left"/>
      <w:pPr>
        <w:ind w:left="1440" w:hanging="360"/>
      </w:pPr>
    </w:lvl>
    <w:lvl w:ilvl="2" w:tplc="916C57D8">
      <w:start w:val="1"/>
      <w:numFmt w:val="lowerRoman"/>
      <w:lvlText w:val="%3."/>
      <w:lvlJc w:val="right"/>
      <w:pPr>
        <w:ind w:left="2160" w:hanging="180"/>
      </w:pPr>
    </w:lvl>
    <w:lvl w:ilvl="3" w:tplc="7E2CD0A2">
      <w:start w:val="1"/>
      <w:numFmt w:val="decimal"/>
      <w:lvlText w:val="%4."/>
      <w:lvlJc w:val="left"/>
      <w:pPr>
        <w:ind w:left="2880" w:hanging="360"/>
      </w:pPr>
    </w:lvl>
    <w:lvl w:ilvl="4" w:tplc="6DC22284">
      <w:start w:val="1"/>
      <w:numFmt w:val="lowerLetter"/>
      <w:lvlText w:val="%5."/>
      <w:lvlJc w:val="left"/>
      <w:pPr>
        <w:ind w:left="3600" w:hanging="360"/>
      </w:pPr>
    </w:lvl>
    <w:lvl w:ilvl="5" w:tplc="72720F5A">
      <w:start w:val="1"/>
      <w:numFmt w:val="lowerRoman"/>
      <w:lvlText w:val="%6."/>
      <w:lvlJc w:val="right"/>
      <w:pPr>
        <w:ind w:left="4320" w:hanging="180"/>
      </w:pPr>
    </w:lvl>
    <w:lvl w:ilvl="6" w:tplc="6D1EA73C">
      <w:start w:val="1"/>
      <w:numFmt w:val="decimal"/>
      <w:lvlText w:val="%7."/>
      <w:lvlJc w:val="left"/>
      <w:pPr>
        <w:ind w:left="5040" w:hanging="360"/>
      </w:pPr>
    </w:lvl>
    <w:lvl w:ilvl="7" w:tplc="5186F846">
      <w:start w:val="1"/>
      <w:numFmt w:val="lowerLetter"/>
      <w:lvlText w:val="%8."/>
      <w:lvlJc w:val="left"/>
      <w:pPr>
        <w:ind w:left="5760" w:hanging="360"/>
      </w:pPr>
    </w:lvl>
    <w:lvl w:ilvl="8" w:tplc="46F2179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4D313"/>
    <w:multiLevelType w:val="hybridMultilevel"/>
    <w:tmpl w:val="A8A2FF80"/>
    <w:lvl w:ilvl="0" w:tplc="54B4F9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0009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CE3C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FC02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ECE7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8E96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7E8E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584F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609D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CF62726"/>
    <w:multiLevelType w:val="hybridMultilevel"/>
    <w:tmpl w:val="A31E37EA"/>
    <w:lvl w:ilvl="0" w:tplc="56DA8116">
      <w:start w:val="5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 w:tplc="909C1414">
      <w:start w:val="1"/>
      <w:numFmt w:val="lowerLetter"/>
      <w:lvlText w:val="%2."/>
      <w:lvlJc w:val="left"/>
      <w:pPr>
        <w:ind w:left="1440" w:hanging="360"/>
      </w:pPr>
    </w:lvl>
    <w:lvl w:ilvl="2" w:tplc="B1C69C20">
      <w:start w:val="1"/>
      <w:numFmt w:val="lowerRoman"/>
      <w:lvlText w:val="%3."/>
      <w:lvlJc w:val="right"/>
      <w:pPr>
        <w:ind w:left="2160" w:hanging="180"/>
      </w:pPr>
    </w:lvl>
    <w:lvl w:ilvl="3" w:tplc="E5268790">
      <w:start w:val="1"/>
      <w:numFmt w:val="decimal"/>
      <w:lvlText w:val="%4."/>
      <w:lvlJc w:val="left"/>
      <w:pPr>
        <w:ind w:left="2880" w:hanging="360"/>
      </w:pPr>
    </w:lvl>
    <w:lvl w:ilvl="4" w:tplc="1B7000D8">
      <w:start w:val="1"/>
      <w:numFmt w:val="lowerLetter"/>
      <w:lvlText w:val="%5."/>
      <w:lvlJc w:val="left"/>
      <w:pPr>
        <w:ind w:left="3600" w:hanging="360"/>
      </w:pPr>
    </w:lvl>
    <w:lvl w:ilvl="5" w:tplc="D72E77CA">
      <w:start w:val="1"/>
      <w:numFmt w:val="lowerRoman"/>
      <w:lvlText w:val="%6."/>
      <w:lvlJc w:val="right"/>
      <w:pPr>
        <w:ind w:left="4320" w:hanging="180"/>
      </w:pPr>
    </w:lvl>
    <w:lvl w:ilvl="6" w:tplc="E01AF3B2">
      <w:start w:val="1"/>
      <w:numFmt w:val="decimal"/>
      <w:lvlText w:val="%7."/>
      <w:lvlJc w:val="left"/>
      <w:pPr>
        <w:ind w:left="5040" w:hanging="360"/>
      </w:pPr>
    </w:lvl>
    <w:lvl w:ilvl="7" w:tplc="8C30789C">
      <w:start w:val="1"/>
      <w:numFmt w:val="lowerLetter"/>
      <w:lvlText w:val="%8."/>
      <w:lvlJc w:val="left"/>
      <w:pPr>
        <w:ind w:left="5760" w:hanging="360"/>
      </w:pPr>
    </w:lvl>
    <w:lvl w:ilvl="8" w:tplc="6E784D9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9F2E3"/>
    <w:multiLevelType w:val="hybridMultilevel"/>
    <w:tmpl w:val="72EA1188"/>
    <w:lvl w:ilvl="0" w:tplc="12D02E30">
      <w:start w:val="1"/>
      <w:numFmt w:val="decimal"/>
      <w:lvlText w:val="%1."/>
      <w:lvlJc w:val="left"/>
      <w:pPr>
        <w:ind w:left="720" w:hanging="360"/>
      </w:pPr>
    </w:lvl>
    <w:lvl w:ilvl="1" w:tplc="37A41EDC">
      <w:start w:val="1"/>
      <w:numFmt w:val="lowerLetter"/>
      <w:lvlText w:val="%2."/>
      <w:lvlJc w:val="left"/>
      <w:pPr>
        <w:ind w:left="1440" w:hanging="360"/>
      </w:pPr>
    </w:lvl>
    <w:lvl w:ilvl="2" w:tplc="469089E2">
      <w:start w:val="1"/>
      <w:numFmt w:val="lowerRoman"/>
      <w:lvlText w:val="%3."/>
      <w:lvlJc w:val="right"/>
      <w:pPr>
        <w:ind w:left="2160" w:hanging="180"/>
      </w:pPr>
    </w:lvl>
    <w:lvl w:ilvl="3" w:tplc="0E40F5C8">
      <w:start w:val="1"/>
      <w:numFmt w:val="decimal"/>
      <w:lvlText w:val="%4."/>
      <w:lvlJc w:val="left"/>
      <w:pPr>
        <w:ind w:left="2880" w:hanging="360"/>
      </w:pPr>
    </w:lvl>
    <w:lvl w:ilvl="4" w:tplc="BAFE2D5A">
      <w:start w:val="1"/>
      <w:numFmt w:val="lowerLetter"/>
      <w:lvlText w:val="%5."/>
      <w:lvlJc w:val="left"/>
      <w:pPr>
        <w:ind w:left="3600" w:hanging="360"/>
      </w:pPr>
    </w:lvl>
    <w:lvl w:ilvl="5" w:tplc="4FE681A0">
      <w:start w:val="1"/>
      <w:numFmt w:val="lowerRoman"/>
      <w:lvlText w:val="%6."/>
      <w:lvlJc w:val="right"/>
      <w:pPr>
        <w:ind w:left="4320" w:hanging="180"/>
      </w:pPr>
    </w:lvl>
    <w:lvl w:ilvl="6" w:tplc="598E1B3A">
      <w:start w:val="1"/>
      <w:numFmt w:val="decimal"/>
      <w:lvlText w:val="%7."/>
      <w:lvlJc w:val="left"/>
      <w:pPr>
        <w:ind w:left="5040" w:hanging="360"/>
      </w:pPr>
    </w:lvl>
    <w:lvl w:ilvl="7" w:tplc="D374B908">
      <w:start w:val="1"/>
      <w:numFmt w:val="lowerLetter"/>
      <w:lvlText w:val="%8."/>
      <w:lvlJc w:val="left"/>
      <w:pPr>
        <w:ind w:left="5760" w:hanging="360"/>
      </w:pPr>
    </w:lvl>
    <w:lvl w:ilvl="8" w:tplc="E83CFAA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BB85B"/>
    <w:multiLevelType w:val="hybridMultilevel"/>
    <w:tmpl w:val="C598F1BC"/>
    <w:lvl w:ilvl="0" w:tplc="410E07D8">
      <w:start w:val="1"/>
      <w:numFmt w:val="decimal"/>
      <w:lvlText w:val="%1."/>
      <w:lvlJc w:val="left"/>
      <w:pPr>
        <w:ind w:left="720" w:hanging="360"/>
      </w:pPr>
    </w:lvl>
    <w:lvl w:ilvl="1" w:tplc="63B0B7C6">
      <w:start w:val="1"/>
      <w:numFmt w:val="lowerLetter"/>
      <w:lvlText w:val="%2."/>
      <w:lvlJc w:val="left"/>
      <w:pPr>
        <w:ind w:left="1440" w:hanging="360"/>
      </w:pPr>
    </w:lvl>
    <w:lvl w:ilvl="2" w:tplc="9C307340">
      <w:start w:val="1"/>
      <w:numFmt w:val="lowerRoman"/>
      <w:lvlText w:val="%3."/>
      <w:lvlJc w:val="right"/>
      <w:pPr>
        <w:ind w:left="2160" w:hanging="180"/>
      </w:pPr>
    </w:lvl>
    <w:lvl w:ilvl="3" w:tplc="FEE05DDE">
      <w:start w:val="1"/>
      <w:numFmt w:val="decimal"/>
      <w:lvlText w:val="%4."/>
      <w:lvlJc w:val="left"/>
      <w:pPr>
        <w:ind w:left="2880" w:hanging="360"/>
      </w:pPr>
    </w:lvl>
    <w:lvl w:ilvl="4" w:tplc="68D2C5F8">
      <w:start w:val="1"/>
      <w:numFmt w:val="lowerLetter"/>
      <w:lvlText w:val="%5."/>
      <w:lvlJc w:val="left"/>
      <w:pPr>
        <w:ind w:left="3600" w:hanging="360"/>
      </w:pPr>
    </w:lvl>
    <w:lvl w:ilvl="5" w:tplc="4F2A51F2">
      <w:start w:val="1"/>
      <w:numFmt w:val="lowerRoman"/>
      <w:lvlText w:val="%6."/>
      <w:lvlJc w:val="right"/>
      <w:pPr>
        <w:ind w:left="4320" w:hanging="180"/>
      </w:pPr>
    </w:lvl>
    <w:lvl w:ilvl="6" w:tplc="1AD83E64">
      <w:start w:val="1"/>
      <w:numFmt w:val="decimal"/>
      <w:lvlText w:val="%7."/>
      <w:lvlJc w:val="left"/>
      <w:pPr>
        <w:ind w:left="5040" w:hanging="360"/>
      </w:pPr>
    </w:lvl>
    <w:lvl w:ilvl="7" w:tplc="F9F49DBA">
      <w:start w:val="1"/>
      <w:numFmt w:val="lowerLetter"/>
      <w:lvlText w:val="%8."/>
      <w:lvlJc w:val="left"/>
      <w:pPr>
        <w:ind w:left="5760" w:hanging="360"/>
      </w:pPr>
    </w:lvl>
    <w:lvl w:ilvl="8" w:tplc="6A4E96C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87867"/>
    <w:multiLevelType w:val="hybridMultilevel"/>
    <w:tmpl w:val="1786E062"/>
    <w:lvl w:ilvl="0" w:tplc="C78CF8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FC3C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CE8D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50F4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4E2F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EECA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CAFA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3A0C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6A40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D0FAF58"/>
    <w:multiLevelType w:val="hybridMultilevel"/>
    <w:tmpl w:val="005E5E3C"/>
    <w:lvl w:ilvl="0" w:tplc="8D78A146">
      <w:start w:val="1"/>
      <w:numFmt w:val="upperLetter"/>
      <w:lvlText w:val="%1."/>
      <w:lvlJc w:val="left"/>
      <w:pPr>
        <w:ind w:left="720" w:hanging="360"/>
      </w:pPr>
    </w:lvl>
    <w:lvl w:ilvl="1" w:tplc="920C4EE2">
      <w:start w:val="1"/>
      <w:numFmt w:val="lowerLetter"/>
      <w:lvlText w:val="%2."/>
      <w:lvlJc w:val="left"/>
      <w:pPr>
        <w:ind w:left="1440" w:hanging="360"/>
      </w:pPr>
    </w:lvl>
    <w:lvl w:ilvl="2" w:tplc="C02022FC">
      <w:start w:val="1"/>
      <w:numFmt w:val="lowerRoman"/>
      <w:lvlText w:val="%3."/>
      <w:lvlJc w:val="right"/>
      <w:pPr>
        <w:ind w:left="2160" w:hanging="180"/>
      </w:pPr>
    </w:lvl>
    <w:lvl w:ilvl="3" w:tplc="7E1A5404">
      <w:start w:val="1"/>
      <w:numFmt w:val="decimal"/>
      <w:lvlText w:val="%4."/>
      <w:lvlJc w:val="left"/>
      <w:pPr>
        <w:ind w:left="2880" w:hanging="360"/>
      </w:pPr>
    </w:lvl>
    <w:lvl w:ilvl="4" w:tplc="6EBA6920">
      <w:start w:val="1"/>
      <w:numFmt w:val="lowerLetter"/>
      <w:lvlText w:val="%5."/>
      <w:lvlJc w:val="left"/>
      <w:pPr>
        <w:ind w:left="3600" w:hanging="360"/>
      </w:pPr>
    </w:lvl>
    <w:lvl w:ilvl="5" w:tplc="56960F9A">
      <w:start w:val="1"/>
      <w:numFmt w:val="lowerRoman"/>
      <w:lvlText w:val="%6."/>
      <w:lvlJc w:val="right"/>
      <w:pPr>
        <w:ind w:left="4320" w:hanging="180"/>
      </w:pPr>
    </w:lvl>
    <w:lvl w:ilvl="6" w:tplc="D3E6DC52">
      <w:start w:val="1"/>
      <w:numFmt w:val="decimal"/>
      <w:lvlText w:val="%7."/>
      <w:lvlJc w:val="left"/>
      <w:pPr>
        <w:ind w:left="5040" w:hanging="360"/>
      </w:pPr>
    </w:lvl>
    <w:lvl w:ilvl="7" w:tplc="EA707C1A">
      <w:start w:val="1"/>
      <w:numFmt w:val="lowerLetter"/>
      <w:lvlText w:val="%8."/>
      <w:lvlJc w:val="left"/>
      <w:pPr>
        <w:ind w:left="5760" w:hanging="360"/>
      </w:pPr>
    </w:lvl>
    <w:lvl w:ilvl="8" w:tplc="511ADA7E">
      <w:start w:val="1"/>
      <w:numFmt w:val="lowerRoman"/>
      <w:lvlText w:val="%9."/>
      <w:lvlJc w:val="right"/>
      <w:pPr>
        <w:ind w:left="6480" w:hanging="180"/>
      </w:pPr>
    </w:lvl>
  </w:abstractNum>
  <w:num w:numId="1" w16cid:durableId="949974931">
    <w:abstractNumId w:val="6"/>
  </w:num>
  <w:num w:numId="2" w16cid:durableId="505636484">
    <w:abstractNumId w:val="21"/>
  </w:num>
  <w:num w:numId="3" w16cid:durableId="911622316">
    <w:abstractNumId w:val="13"/>
  </w:num>
  <w:num w:numId="4" w16cid:durableId="1401563836">
    <w:abstractNumId w:val="8"/>
  </w:num>
  <w:num w:numId="5" w16cid:durableId="578750856">
    <w:abstractNumId w:val="17"/>
  </w:num>
  <w:num w:numId="6" w16cid:durableId="398328244">
    <w:abstractNumId w:val="2"/>
  </w:num>
  <w:num w:numId="7" w16cid:durableId="142160385">
    <w:abstractNumId w:val="0"/>
  </w:num>
  <w:num w:numId="8" w16cid:durableId="707755666">
    <w:abstractNumId w:val="4"/>
  </w:num>
  <w:num w:numId="9" w16cid:durableId="762341138">
    <w:abstractNumId w:val="5"/>
  </w:num>
  <w:num w:numId="10" w16cid:durableId="1056969177">
    <w:abstractNumId w:val="15"/>
  </w:num>
  <w:num w:numId="11" w16cid:durableId="1386874238">
    <w:abstractNumId w:val="7"/>
  </w:num>
  <w:num w:numId="12" w16cid:durableId="601648965">
    <w:abstractNumId w:val="1"/>
  </w:num>
  <w:num w:numId="13" w16cid:durableId="1689059792">
    <w:abstractNumId w:val="9"/>
  </w:num>
  <w:num w:numId="14" w16cid:durableId="2036270275">
    <w:abstractNumId w:val="18"/>
  </w:num>
  <w:num w:numId="15" w16cid:durableId="572934858">
    <w:abstractNumId w:val="22"/>
  </w:num>
  <w:num w:numId="16" w16cid:durableId="393163821">
    <w:abstractNumId w:val="19"/>
  </w:num>
  <w:num w:numId="17" w16cid:durableId="46998396">
    <w:abstractNumId w:val="10"/>
  </w:num>
  <w:num w:numId="18" w16cid:durableId="1446189904">
    <w:abstractNumId w:val="14"/>
  </w:num>
  <w:num w:numId="19" w16cid:durableId="27951047">
    <w:abstractNumId w:val="3"/>
  </w:num>
  <w:num w:numId="20" w16cid:durableId="2042823313">
    <w:abstractNumId w:val="20"/>
  </w:num>
  <w:num w:numId="21" w16cid:durableId="1215197159">
    <w:abstractNumId w:val="23"/>
  </w:num>
  <w:num w:numId="22" w16cid:durableId="888956776">
    <w:abstractNumId w:val="11"/>
  </w:num>
  <w:num w:numId="23" w16cid:durableId="1067414394">
    <w:abstractNumId w:val="16"/>
  </w:num>
  <w:num w:numId="24" w16cid:durableId="19710895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EB61CB"/>
    <w:rsid w:val="000905C2"/>
    <w:rsid w:val="000963EA"/>
    <w:rsid w:val="000C1AC3"/>
    <w:rsid w:val="000E6BC7"/>
    <w:rsid w:val="00127582"/>
    <w:rsid w:val="00147D33"/>
    <w:rsid w:val="001C5C60"/>
    <w:rsid w:val="002061DC"/>
    <w:rsid w:val="00220FDC"/>
    <w:rsid w:val="003403CD"/>
    <w:rsid w:val="003F4F90"/>
    <w:rsid w:val="004E28E9"/>
    <w:rsid w:val="00527BCB"/>
    <w:rsid w:val="005F5D31"/>
    <w:rsid w:val="0064447D"/>
    <w:rsid w:val="00712895"/>
    <w:rsid w:val="00717BA1"/>
    <w:rsid w:val="007405C3"/>
    <w:rsid w:val="0075491B"/>
    <w:rsid w:val="007F59CD"/>
    <w:rsid w:val="00850A72"/>
    <w:rsid w:val="00851D86"/>
    <w:rsid w:val="008A28B6"/>
    <w:rsid w:val="008B7F1D"/>
    <w:rsid w:val="008C06F3"/>
    <w:rsid w:val="008C58F0"/>
    <w:rsid w:val="008C6C3F"/>
    <w:rsid w:val="009802BF"/>
    <w:rsid w:val="00A21F1F"/>
    <w:rsid w:val="00A35B95"/>
    <w:rsid w:val="00AC40D0"/>
    <w:rsid w:val="00AC4427"/>
    <w:rsid w:val="00AE679E"/>
    <w:rsid w:val="00B473F3"/>
    <w:rsid w:val="00B61CF9"/>
    <w:rsid w:val="00BA040C"/>
    <w:rsid w:val="00BD39E0"/>
    <w:rsid w:val="00C7605E"/>
    <w:rsid w:val="00C96B3E"/>
    <w:rsid w:val="00D256E4"/>
    <w:rsid w:val="00D25F7E"/>
    <w:rsid w:val="00D44845"/>
    <w:rsid w:val="00DA4C77"/>
    <w:rsid w:val="00E306D5"/>
    <w:rsid w:val="00E32D17"/>
    <w:rsid w:val="00E505D6"/>
    <w:rsid w:val="00EA62B5"/>
    <w:rsid w:val="00EC5E8C"/>
    <w:rsid w:val="00EE764F"/>
    <w:rsid w:val="00FA677D"/>
    <w:rsid w:val="00FF2806"/>
    <w:rsid w:val="0111F2E1"/>
    <w:rsid w:val="01589BCC"/>
    <w:rsid w:val="0179A055"/>
    <w:rsid w:val="017BC310"/>
    <w:rsid w:val="0196D193"/>
    <w:rsid w:val="01B00B37"/>
    <w:rsid w:val="01B4A400"/>
    <w:rsid w:val="01C5B5AB"/>
    <w:rsid w:val="01FD2816"/>
    <w:rsid w:val="01FDD277"/>
    <w:rsid w:val="0211E219"/>
    <w:rsid w:val="02142442"/>
    <w:rsid w:val="0216694B"/>
    <w:rsid w:val="023374A8"/>
    <w:rsid w:val="0264ACDF"/>
    <w:rsid w:val="0284F6CF"/>
    <w:rsid w:val="0286368F"/>
    <w:rsid w:val="02921355"/>
    <w:rsid w:val="02D773D6"/>
    <w:rsid w:val="03179371"/>
    <w:rsid w:val="03507461"/>
    <w:rsid w:val="03751D90"/>
    <w:rsid w:val="039994EE"/>
    <w:rsid w:val="03B32C35"/>
    <w:rsid w:val="03DBEE62"/>
    <w:rsid w:val="03F21511"/>
    <w:rsid w:val="040864BC"/>
    <w:rsid w:val="041A465C"/>
    <w:rsid w:val="042206F0"/>
    <w:rsid w:val="04231FB5"/>
    <w:rsid w:val="0429F476"/>
    <w:rsid w:val="042C8B83"/>
    <w:rsid w:val="045E56C2"/>
    <w:rsid w:val="0473A198"/>
    <w:rsid w:val="048A86A0"/>
    <w:rsid w:val="048C3ACD"/>
    <w:rsid w:val="04DDEA7E"/>
    <w:rsid w:val="04E20333"/>
    <w:rsid w:val="054052E7"/>
    <w:rsid w:val="05DAED18"/>
    <w:rsid w:val="05F088A9"/>
    <w:rsid w:val="06182D46"/>
    <w:rsid w:val="06279907"/>
    <w:rsid w:val="066407D8"/>
    <w:rsid w:val="06925590"/>
    <w:rsid w:val="0692E33C"/>
    <w:rsid w:val="06B19A44"/>
    <w:rsid w:val="06C8E0E0"/>
    <w:rsid w:val="06ED3BED"/>
    <w:rsid w:val="0725C42F"/>
    <w:rsid w:val="073817F8"/>
    <w:rsid w:val="075867F2"/>
    <w:rsid w:val="0772D00F"/>
    <w:rsid w:val="07C3C9B3"/>
    <w:rsid w:val="07E2D300"/>
    <w:rsid w:val="07EF3A89"/>
    <w:rsid w:val="07FC94E8"/>
    <w:rsid w:val="080ABB6B"/>
    <w:rsid w:val="081C13F4"/>
    <w:rsid w:val="081D2370"/>
    <w:rsid w:val="084B022D"/>
    <w:rsid w:val="084F79FA"/>
    <w:rsid w:val="085036F8"/>
    <w:rsid w:val="0858DA9E"/>
    <w:rsid w:val="08648706"/>
    <w:rsid w:val="087A51FC"/>
    <w:rsid w:val="089676C3"/>
    <w:rsid w:val="08AC5DD7"/>
    <w:rsid w:val="08AE526B"/>
    <w:rsid w:val="08FD6599"/>
    <w:rsid w:val="0946D65E"/>
    <w:rsid w:val="09475E82"/>
    <w:rsid w:val="094FCE08"/>
    <w:rsid w:val="095CA3A0"/>
    <w:rsid w:val="098670BF"/>
    <w:rsid w:val="0990367D"/>
    <w:rsid w:val="09EAD403"/>
    <w:rsid w:val="09F1B37B"/>
    <w:rsid w:val="09FA75DD"/>
    <w:rsid w:val="0A07F59D"/>
    <w:rsid w:val="0A16225D"/>
    <w:rsid w:val="0A34C92A"/>
    <w:rsid w:val="0A4284C6"/>
    <w:rsid w:val="0AAA70D1"/>
    <w:rsid w:val="0AACBE21"/>
    <w:rsid w:val="0AC4ED26"/>
    <w:rsid w:val="0AEE125B"/>
    <w:rsid w:val="0AF95142"/>
    <w:rsid w:val="0B3A0669"/>
    <w:rsid w:val="0B61AA68"/>
    <w:rsid w:val="0B9271C9"/>
    <w:rsid w:val="0B9B995D"/>
    <w:rsid w:val="0BB33438"/>
    <w:rsid w:val="0BC88B04"/>
    <w:rsid w:val="0C1759FA"/>
    <w:rsid w:val="0C2D18D5"/>
    <w:rsid w:val="0C35065B"/>
    <w:rsid w:val="0C3EAB03"/>
    <w:rsid w:val="0C941FD5"/>
    <w:rsid w:val="0CCFF324"/>
    <w:rsid w:val="0D054260"/>
    <w:rsid w:val="0D0B958E"/>
    <w:rsid w:val="0D3A0425"/>
    <w:rsid w:val="0D43566B"/>
    <w:rsid w:val="0D4FE350"/>
    <w:rsid w:val="0D9532E6"/>
    <w:rsid w:val="0DEB30AB"/>
    <w:rsid w:val="0E0CE34D"/>
    <w:rsid w:val="0E18B3BD"/>
    <w:rsid w:val="0E6FA049"/>
    <w:rsid w:val="0E8D7727"/>
    <w:rsid w:val="0E9A0EF8"/>
    <w:rsid w:val="0EA713A7"/>
    <w:rsid w:val="0EB444CC"/>
    <w:rsid w:val="0EE6DACD"/>
    <w:rsid w:val="0EEB61CB"/>
    <w:rsid w:val="0F14E098"/>
    <w:rsid w:val="0F252BD9"/>
    <w:rsid w:val="0F2F41A2"/>
    <w:rsid w:val="0F30D614"/>
    <w:rsid w:val="0F3FC2FE"/>
    <w:rsid w:val="0F5F8295"/>
    <w:rsid w:val="0F80B720"/>
    <w:rsid w:val="0F9C6402"/>
    <w:rsid w:val="0FB4841E"/>
    <w:rsid w:val="0FD65AD0"/>
    <w:rsid w:val="0FF6CCE1"/>
    <w:rsid w:val="10041FDF"/>
    <w:rsid w:val="100567D6"/>
    <w:rsid w:val="100B70AA"/>
    <w:rsid w:val="100DFD7C"/>
    <w:rsid w:val="103EDA56"/>
    <w:rsid w:val="1042E408"/>
    <w:rsid w:val="106E51A3"/>
    <w:rsid w:val="10878412"/>
    <w:rsid w:val="108FE7F4"/>
    <w:rsid w:val="10E5637E"/>
    <w:rsid w:val="110089F8"/>
    <w:rsid w:val="11135485"/>
    <w:rsid w:val="1149D705"/>
    <w:rsid w:val="11A9CDDD"/>
    <w:rsid w:val="11B0393B"/>
    <w:rsid w:val="11FC42E4"/>
    <w:rsid w:val="11FFF726"/>
    <w:rsid w:val="1210AFAF"/>
    <w:rsid w:val="122D029B"/>
    <w:rsid w:val="1246335A"/>
    <w:rsid w:val="1287795B"/>
    <w:rsid w:val="12890279"/>
    <w:rsid w:val="129ED830"/>
    <w:rsid w:val="12A71432"/>
    <w:rsid w:val="12AF96CA"/>
    <w:rsid w:val="12BAD9B2"/>
    <w:rsid w:val="12F449B2"/>
    <w:rsid w:val="133134A0"/>
    <w:rsid w:val="13455800"/>
    <w:rsid w:val="13521221"/>
    <w:rsid w:val="13557FF5"/>
    <w:rsid w:val="136A2945"/>
    <w:rsid w:val="13701B74"/>
    <w:rsid w:val="1379DA7D"/>
    <w:rsid w:val="1382C463"/>
    <w:rsid w:val="13C62CE7"/>
    <w:rsid w:val="13C98A22"/>
    <w:rsid w:val="13DCECCC"/>
    <w:rsid w:val="13E6D7E4"/>
    <w:rsid w:val="13FAFADC"/>
    <w:rsid w:val="140A7FC0"/>
    <w:rsid w:val="14202E48"/>
    <w:rsid w:val="142A7FBE"/>
    <w:rsid w:val="1432D87D"/>
    <w:rsid w:val="1442E493"/>
    <w:rsid w:val="146359AA"/>
    <w:rsid w:val="15EC190E"/>
    <w:rsid w:val="15FBC53C"/>
    <w:rsid w:val="16687F55"/>
    <w:rsid w:val="168BB495"/>
    <w:rsid w:val="1697B0AB"/>
    <w:rsid w:val="16BF56B1"/>
    <w:rsid w:val="16D01BE0"/>
    <w:rsid w:val="16D8F8E5"/>
    <w:rsid w:val="16F6B7B9"/>
    <w:rsid w:val="16FD0B32"/>
    <w:rsid w:val="17110B1B"/>
    <w:rsid w:val="171972FE"/>
    <w:rsid w:val="175A9FFD"/>
    <w:rsid w:val="17724953"/>
    <w:rsid w:val="17CFB842"/>
    <w:rsid w:val="17FC9E11"/>
    <w:rsid w:val="183D5007"/>
    <w:rsid w:val="1844F201"/>
    <w:rsid w:val="18492652"/>
    <w:rsid w:val="1871F2C5"/>
    <w:rsid w:val="1898DB93"/>
    <w:rsid w:val="189D9FDA"/>
    <w:rsid w:val="18A6B86A"/>
    <w:rsid w:val="191931EF"/>
    <w:rsid w:val="1962C15B"/>
    <w:rsid w:val="196494E3"/>
    <w:rsid w:val="196B88A3"/>
    <w:rsid w:val="198E93DD"/>
    <w:rsid w:val="19EEA193"/>
    <w:rsid w:val="1A01DCA7"/>
    <w:rsid w:val="1A219715"/>
    <w:rsid w:val="1A2EAE47"/>
    <w:rsid w:val="1A577D44"/>
    <w:rsid w:val="1A8CED86"/>
    <w:rsid w:val="1AA16078"/>
    <w:rsid w:val="1AA50812"/>
    <w:rsid w:val="1AC0ECFC"/>
    <w:rsid w:val="1AE1C937"/>
    <w:rsid w:val="1B278E49"/>
    <w:rsid w:val="1B5610D7"/>
    <w:rsid w:val="1B8A71F4"/>
    <w:rsid w:val="1BA1F68F"/>
    <w:rsid w:val="1BD0040E"/>
    <w:rsid w:val="1BDCF4F8"/>
    <w:rsid w:val="1BE47C3E"/>
    <w:rsid w:val="1BEC28D5"/>
    <w:rsid w:val="1C0F591C"/>
    <w:rsid w:val="1C1799AB"/>
    <w:rsid w:val="1C35A8A1"/>
    <w:rsid w:val="1C78252F"/>
    <w:rsid w:val="1C985C4E"/>
    <w:rsid w:val="1CA8295C"/>
    <w:rsid w:val="1CE4D72A"/>
    <w:rsid w:val="1CEC8084"/>
    <w:rsid w:val="1D070DB3"/>
    <w:rsid w:val="1D0E7D1E"/>
    <w:rsid w:val="1D1327F6"/>
    <w:rsid w:val="1D15D1CA"/>
    <w:rsid w:val="1D3D9D1F"/>
    <w:rsid w:val="1D523AD1"/>
    <w:rsid w:val="1D80570A"/>
    <w:rsid w:val="1DCB6648"/>
    <w:rsid w:val="1E0CF32D"/>
    <w:rsid w:val="1E0E3FFC"/>
    <w:rsid w:val="1E3651D9"/>
    <w:rsid w:val="1E41BD12"/>
    <w:rsid w:val="1E89B5B7"/>
    <w:rsid w:val="1E8ABCF8"/>
    <w:rsid w:val="1E9F1BE8"/>
    <w:rsid w:val="1ED54DCA"/>
    <w:rsid w:val="1ED572B7"/>
    <w:rsid w:val="1F21B064"/>
    <w:rsid w:val="1F27DD34"/>
    <w:rsid w:val="1F7D5B38"/>
    <w:rsid w:val="1F7F4F64"/>
    <w:rsid w:val="1FA09EDF"/>
    <w:rsid w:val="1FBB40C9"/>
    <w:rsid w:val="1FBEA560"/>
    <w:rsid w:val="20170333"/>
    <w:rsid w:val="204D109A"/>
    <w:rsid w:val="20655C73"/>
    <w:rsid w:val="2087C8B1"/>
    <w:rsid w:val="20A056D2"/>
    <w:rsid w:val="20B75C7F"/>
    <w:rsid w:val="20C3AD95"/>
    <w:rsid w:val="21155767"/>
    <w:rsid w:val="21192B99"/>
    <w:rsid w:val="212192F6"/>
    <w:rsid w:val="212FD61F"/>
    <w:rsid w:val="2153A15D"/>
    <w:rsid w:val="216E69BD"/>
    <w:rsid w:val="2187C389"/>
    <w:rsid w:val="218FC5EC"/>
    <w:rsid w:val="219AA0E3"/>
    <w:rsid w:val="21B4450B"/>
    <w:rsid w:val="21BB486A"/>
    <w:rsid w:val="21C70111"/>
    <w:rsid w:val="21FD200A"/>
    <w:rsid w:val="2212CB50"/>
    <w:rsid w:val="2239232D"/>
    <w:rsid w:val="224BF040"/>
    <w:rsid w:val="229B17DE"/>
    <w:rsid w:val="22E1020F"/>
    <w:rsid w:val="22F2DDF4"/>
    <w:rsid w:val="22F8C3F9"/>
    <w:rsid w:val="23053913"/>
    <w:rsid w:val="23084F8B"/>
    <w:rsid w:val="234636C4"/>
    <w:rsid w:val="23896BC9"/>
    <w:rsid w:val="238F39D1"/>
    <w:rsid w:val="23B6894C"/>
    <w:rsid w:val="23C23E9F"/>
    <w:rsid w:val="23E76EAE"/>
    <w:rsid w:val="24062DDC"/>
    <w:rsid w:val="240E7C5C"/>
    <w:rsid w:val="2433CFCC"/>
    <w:rsid w:val="249EA618"/>
    <w:rsid w:val="24AA395F"/>
    <w:rsid w:val="24B6BF72"/>
    <w:rsid w:val="24F2E92C"/>
    <w:rsid w:val="251F194A"/>
    <w:rsid w:val="2533ADBB"/>
    <w:rsid w:val="25530EE5"/>
    <w:rsid w:val="255B39D4"/>
    <w:rsid w:val="2569490E"/>
    <w:rsid w:val="25892001"/>
    <w:rsid w:val="259A186D"/>
    <w:rsid w:val="25EB1F4D"/>
    <w:rsid w:val="25F02FF4"/>
    <w:rsid w:val="25FB1C53"/>
    <w:rsid w:val="261A3676"/>
    <w:rsid w:val="26470F41"/>
    <w:rsid w:val="26887A7F"/>
    <w:rsid w:val="2698C37E"/>
    <w:rsid w:val="26A9D551"/>
    <w:rsid w:val="26D036DC"/>
    <w:rsid w:val="26DEB72E"/>
    <w:rsid w:val="26FCE661"/>
    <w:rsid w:val="2724B042"/>
    <w:rsid w:val="2797DE97"/>
    <w:rsid w:val="27B4DCB0"/>
    <w:rsid w:val="27B5E51D"/>
    <w:rsid w:val="27D9ECDF"/>
    <w:rsid w:val="282E1CE3"/>
    <w:rsid w:val="283A717B"/>
    <w:rsid w:val="28977EEA"/>
    <w:rsid w:val="28D194F3"/>
    <w:rsid w:val="2906C745"/>
    <w:rsid w:val="2929AD2D"/>
    <w:rsid w:val="2932BD15"/>
    <w:rsid w:val="2951E457"/>
    <w:rsid w:val="2952D72C"/>
    <w:rsid w:val="2984B425"/>
    <w:rsid w:val="29DF1E59"/>
    <w:rsid w:val="29E953BB"/>
    <w:rsid w:val="2A318023"/>
    <w:rsid w:val="2A7DE537"/>
    <w:rsid w:val="2A802A0F"/>
    <w:rsid w:val="2A8B2769"/>
    <w:rsid w:val="2AAC2F1B"/>
    <w:rsid w:val="2AB35765"/>
    <w:rsid w:val="2ACB015A"/>
    <w:rsid w:val="2ACF7F59"/>
    <w:rsid w:val="2B05438C"/>
    <w:rsid w:val="2B24B95E"/>
    <w:rsid w:val="2B3D43F6"/>
    <w:rsid w:val="2B611271"/>
    <w:rsid w:val="2B64471B"/>
    <w:rsid w:val="2B7F5D32"/>
    <w:rsid w:val="2B86EFC7"/>
    <w:rsid w:val="2BA56312"/>
    <w:rsid w:val="2BDBCC28"/>
    <w:rsid w:val="2C13CB88"/>
    <w:rsid w:val="2C2BBD24"/>
    <w:rsid w:val="2C3E4312"/>
    <w:rsid w:val="2C47D9E1"/>
    <w:rsid w:val="2C4D4654"/>
    <w:rsid w:val="2C601467"/>
    <w:rsid w:val="2C614DEF"/>
    <w:rsid w:val="2CB02E60"/>
    <w:rsid w:val="2CFCE2D2"/>
    <w:rsid w:val="2D338128"/>
    <w:rsid w:val="2D3678D6"/>
    <w:rsid w:val="2D3BE885"/>
    <w:rsid w:val="2D494EE7"/>
    <w:rsid w:val="2D55673E"/>
    <w:rsid w:val="2D8B207D"/>
    <w:rsid w:val="2DAA1E23"/>
    <w:rsid w:val="2DC6E0C7"/>
    <w:rsid w:val="2DD3A3C1"/>
    <w:rsid w:val="2DDC6377"/>
    <w:rsid w:val="2E4240A2"/>
    <w:rsid w:val="2E5B3981"/>
    <w:rsid w:val="2E8B0B0C"/>
    <w:rsid w:val="2E9E8A2A"/>
    <w:rsid w:val="2E9FF277"/>
    <w:rsid w:val="2EC83531"/>
    <w:rsid w:val="2ED24937"/>
    <w:rsid w:val="2EF1379F"/>
    <w:rsid w:val="2EF58CDE"/>
    <w:rsid w:val="2F10B8D9"/>
    <w:rsid w:val="2F41ECC3"/>
    <w:rsid w:val="2F5B34EC"/>
    <w:rsid w:val="2FA1FE99"/>
    <w:rsid w:val="2FAF202A"/>
    <w:rsid w:val="2FF17D5C"/>
    <w:rsid w:val="301422D4"/>
    <w:rsid w:val="30466550"/>
    <w:rsid w:val="3074A20C"/>
    <w:rsid w:val="308D0800"/>
    <w:rsid w:val="3095BC5E"/>
    <w:rsid w:val="30E1BEE5"/>
    <w:rsid w:val="311FC907"/>
    <w:rsid w:val="3124235C"/>
    <w:rsid w:val="312F6CD5"/>
    <w:rsid w:val="3137F6B4"/>
    <w:rsid w:val="314E23DD"/>
    <w:rsid w:val="3159FD8C"/>
    <w:rsid w:val="31C3C582"/>
    <w:rsid w:val="31DB7625"/>
    <w:rsid w:val="320A61CD"/>
    <w:rsid w:val="325E5262"/>
    <w:rsid w:val="32A4D976"/>
    <w:rsid w:val="32ABD48B"/>
    <w:rsid w:val="32CB1D87"/>
    <w:rsid w:val="32FB8699"/>
    <w:rsid w:val="32FFEA9B"/>
    <w:rsid w:val="33006BDB"/>
    <w:rsid w:val="3300B423"/>
    <w:rsid w:val="33620D42"/>
    <w:rsid w:val="33A30460"/>
    <w:rsid w:val="33A5BA5A"/>
    <w:rsid w:val="33A9EA49"/>
    <w:rsid w:val="33AB2A09"/>
    <w:rsid w:val="33CC1FDF"/>
    <w:rsid w:val="33F75D28"/>
    <w:rsid w:val="33FCC4B1"/>
    <w:rsid w:val="34053395"/>
    <w:rsid w:val="3420B302"/>
    <w:rsid w:val="34A563CC"/>
    <w:rsid w:val="34C07619"/>
    <w:rsid w:val="34C0976A"/>
    <w:rsid w:val="34D357F6"/>
    <w:rsid w:val="34E056EE"/>
    <w:rsid w:val="34E8B4A9"/>
    <w:rsid w:val="34ED1091"/>
    <w:rsid w:val="355AB2B7"/>
    <w:rsid w:val="3566AB44"/>
    <w:rsid w:val="359805EA"/>
    <w:rsid w:val="35B39236"/>
    <w:rsid w:val="35BB5188"/>
    <w:rsid w:val="35C1D180"/>
    <w:rsid w:val="35D4498B"/>
    <w:rsid w:val="361A026B"/>
    <w:rsid w:val="3633AC1A"/>
    <w:rsid w:val="367AB938"/>
    <w:rsid w:val="367DDA58"/>
    <w:rsid w:val="368235B7"/>
    <w:rsid w:val="369AE8E1"/>
    <w:rsid w:val="36B38485"/>
    <w:rsid w:val="36BE364C"/>
    <w:rsid w:val="36FFAA9F"/>
    <w:rsid w:val="3724C75F"/>
    <w:rsid w:val="374092D2"/>
    <w:rsid w:val="3773624A"/>
    <w:rsid w:val="37937331"/>
    <w:rsid w:val="37C53532"/>
    <w:rsid w:val="37DEF8DE"/>
    <w:rsid w:val="37F3CC92"/>
    <w:rsid w:val="3817F7B0"/>
    <w:rsid w:val="381F99DC"/>
    <w:rsid w:val="3826BB3C"/>
    <w:rsid w:val="384AB7A9"/>
    <w:rsid w:val="38583275"/>
    <w:rsid w:val="386374B2"/>
    <w:rsid w:val="38692ECE"/>
    <w:rsid w:val="386DDBAA"/>
    <w:rsid w:val="38705091"/>
    <w:rsid w:val="38CDF27F"/>
    <w:rsid w:val="38F6CFB1"/>
    <w:rsid w:val="3937A608"/>
    <w:rsid w:val="3950CE65"/>
    <w:rsid w:val="397AC93F"/>
    <w:rsid w:val="39801BA9"/>
    <w:rsid w:val="39866E22"/>
    <w:rsid w:val="399F4576"/>
    <w:rsid w:val="39D7A507"/>
    <w:rsid w:val="39E6880A"/>
    <w:rsid w:val="39FBCA6D"/>
    <w:rsid w:val="3A014330"/>
    <w:rsid w:val="3A2B19FF"/>
    <w:rsid w:val="3A6A1C26"/>
    <w:rsid w:val="3A6C51FC"/>
    <w:rsid w:val="3AA2FBAC"/>
    <w:rsid w:val="3AB9717D"/>
    <w:rsid w:val="3B2E6CC7"/>
    <w:rsid w:val="3B4EEDDF"/>
    <w:rsid w:val="3B665E08"/>
    <w:rsid w:val="3B7E5DB6"/>
    <w:rsid w:val="3B914555"/>
    <w:rsid w:val="3B99149B"/>
    <w:rsid w:val="3BB0CC3F"/>
    <w:rsid w:val="3BB8B9C5"/>
    <w:rsid w:val="3BD3D389"/>
    <w:rsid w:val="3BF87EAC"/>
    <w:rsid w:val="3C059341"/>
    <w:rsid w:val="3C07476E"/>
    <w:rsid w:val="3C1A77DE"/>
    <w:rsid w:val="3C3BBADC"/>
    <w:rsid w:val="3C43CAA4"/>
    <w:rsid w:val="3C5D19E7"/>
    <w:rsid w:val="3C61CD84"/>
    <w:rsid w:val="3C731251"/>
    <w:rsid w:val="3C7771B9"/>
    <w:rsid w:val="3C8081A1"/>
    <w:rsid w:val="3C8BB6E5"/>
    <w:rsid w:val="3C90D684"/>
    <w:rsid w:val="3CB29BF3"/>
    <w:rsid w:val="3CB51753"/>
    <w:rsid w:val="3CE14F9C"/>
    <w:rsid w:val="3CEF85F2"/>
    <w:rsid w:val="3D25A7F9"/>
    <w:rsid w:val="3D26FBD4"/>
    <w:rsid w:val="3D34F723"/>
    <w:rsid w:val="3D3A208A"/>
    <w:rsid w:val="3D3A669A"/>
    <w:rsid w:val="3D4C9CA0"/>
    <w:rsid w:val="3D548A26"/>
    <w:rsid w:val="3D768903"/>
    <w:rsid w:val="3D7C6F38"/>
    <w:rsid w:val="3D7F6CED"/>
    <w:rsid w:val="3DDF9B05"/>
    <w:rsid w:val="3DECA036"/>
    <w:rsid w:val="3E0321C4"/>
    <w:rsid w:val="3E0B172B"/>
    <w:rsid w:val="3E26B361"/>
    <w:rsid w:val="3E5BAE6D"/>
    <w:rsid w:val="3E872EC9"/>
    <w:rsid w:val="3ED50F44"/>
    <w:rsid w:val="3EF89689"/>
    <w:rsid w:val="3F1568C7"/>
    <w:rsid w:val="3F23AD0D"/>
    <w:rsid w:val="3F269AC2"/>
    <w:rsid w:val="3F6A2154"/>
    <w:rsid w:val="3F86BAE4"/>
    <w:rsid w:val="3F91FEFD"/>
    <w:rsid w:val="3FA6E78C"/>
    <w:rsid w:val="3FC00FE9"/>
    <w:rsid w:val="3FCB4399"/>
    <w:rsid w:val="3FDEEAAF"/>
    <w:rsid w:val="400AFDED"/>
    <w:rsid w:val="4017AF3E"/>
    <w:rsid w:val="4017CFBF"/>
    <w:rsid w:val="4055F6C1"/>
    <w:rsid w:val="40845AD4"/>
    <w:rsid w:val="4090D2B0"/>
    <w:rsid w:val="4093915B"/>
    <w:rsid w:val="40B210B4"/>
    <w:rsid w:val="40C50DB3"/>
    <w:rsid w:val="40DD5FF1"/>
    <w:rsid w:val="40FB6892"/>
    <w:rsid w:val="41173BC7"/>
    <w:rsid w:val="4118D690"/>
    <w:rsid w:val="4142B7ED"/>
    <w:rsid w:val="414C1953"/>
    <w:rsid w:val="4178D66F"/>
    <w:rsid w:val="41A5A72E"/>
    <w:rsid w:val="41B6127F"/>
    <w:rsid w:val="41CB079C"/>
    <w:rsid w:val="41D747BA"/>
    <w:rsid w:val="42008894"/>
    <w:rsid w:val="420CCFBC"/>
    <w:rsid w:val="421E10C4"/>
    <w:rsid w:val="424E1EF7"/>
    <w:rsid w:val="427513E6"/>
    <w:rsid w:val="42A43A88"/>
    <w:rsid w:val="42B30C28"/>
    <w:rsid w:val="42D6FCBA"/>
    <w:rsid w:val="42FD2C2C"/>
    <w:rsid w:val="43001808"/>
    <w:rsid w:val="432F8ED4"/>
    <w:rsid w:val="435A9FEC"/>
    <w:rsid w:val="4366D7FD"/>
    <w:rsid w:val="438E8F76"/>
    <w:rsid w:val="439F1806"/>
    <w:rsid w:val="43FA0BE5"/>
    <w:rsid w:val="4410A430"/>
    <w:rsid w:val="44516D59"/>
    <w:rsid w:val="44640904"/>
    <w:rsid w:val="446804E6"/>
    <w:rsid w:val="448E223B"/>
    <w:rsid w:val="4491188B"/>
    <w:rsid w:val="4492F401"/>
    <w:rsid w:val="44E6453E"/>
    <w:rsid w:val="45103F87"/>
    <w:rsid w:val="4557ABF0"/>
    <w:rsid w:val="456B421A"/>
    <w:rsid w:val="4570F454"/>
    <w:rsid w:val="4581A538"/>
    <w:rsid w:val="45A9F1D4"/>
    <w:rsid w:val="4603D547"/>
    <w:rsid w:val="4607C6EB"/>
    <w:rsid w:val="462574AD"/>
    <w:rsid w:val="4661739D"/>
    <w:rsid w:val="46B9562B"/>
    <w:rsid w:val="46CCC91B"/>
    <w:rsid w:val="46DBF981"/>
    <w:rsid w:val="46E3849A"/>
    <w:rsid w:val="46E6A4B3"/>
    <w:rsid w:val="46FF84D3"/>
    <w:rsid w:val="47134FDB"/>
    <w:rsid w:val="47334B8E"/>
    <w:rsid w:val="4733D7B6"/>
    <w:rsid w:val="47822A43"/>
    <w:rsid w:val="47904558"/>
    <w:rsid w:val="47A6F9EA"/>
    <w:rsid w:val="4805F007"/>
    <w:rsid w:val="4829B210"/>
    <w:rsid w:val="4847E049"/>
    <w:rsid w:val="4856F2BA"/>
    <w:rsid w:val="4894BEF6"/>
    <w:rsid w:val="48A1EE24"/>
    <w:rsid w:val="48B0699E"/>
    <w:rsid w:val="49377A27"/>
    <w:rsid w:val="493B7609"/>
    <w:rsid w:val="493ED648"/>
    <w:rsid w:val="493F5AE8"/>
    <w:rsid w:val="49496585"/>
    <w:rsid w:val="49593BA3"/>
    <w:rsid w:val="4977799B"/>
    <w:rsid w:val="497DBDE2"/>
    <w:rsid w:val="49A0062A"/>
    <w:rsid w:val="49AA94C8"/>
    <w:rsid w:val="4A093697"/>
    <w:rsid w:val="4A338256"/>
    <w:rsid w:val="4A821B74"/>
    <w:rsid w:val="4A9894D3"/>
    <w:rsid w:val="4AB9CCFE"/>
    <w:rsid w:val="4B1CC6F5"/>
    <w:rsid w:val="4B3BCF1B"/>
    <w:rsid w:val="4BB35EA0"/>
    <w:rsid w:val="4BBB24E1"/>
    <w:rsid w:val="4BE8AA87"/>
    <w:rsid w:val="4C19F5A8"/>
    <w:rsid w:val="4C37D8F7"/>
    <w:rsid w:val="4C6F63C1"/>
    <w:rsid w:val="4C7316CB"/>
    <w:rsid w:val="4C9F39BA"/>
    <w:rsid w:val="4CA0BC33"/>
    <w:rsid w:val="4CBCC536"/>
    <w:rsid w:val="4D051B25"/>
    <w:rsid w:val="4D1B516C"/>
    <w:rsid w:val="4D4BF702"/>
    <w:rsid w:val="4D5CCFCD"/>
    <w:rsid w:val="4D71A1F3"/>
    <w:rsid w:val="4DA186E8"/>
    <w:rsid w:val="4DB09435"/>
    <w:rsid w:val="4DC249F4"/>
    <w:rsid w:val="4DD60349"/>
    <w:rsid w:val="4DD6D36D"/>
    <w:rsid w:val="4DF5BECF"/>
    <w:rsid w:val="4DF9ADE8"/>
    <w:rsid w:val="4E010559"/>
    <w:rsid w:val="4E0CCAC1"/>
    <w:rsid w:val="4E286292"/>
    <w:rsid w:val="4E3DAABB"/>
    <w:rsid w:val="4E512F05"/>
    <w:rsid w:val="4E56835D"/>
    <w:rsid w:val="4E6609B0"/>
    <w:rsid w:val="4EBE462B"/>
    <w:rsid w:val="4ECF34D5"/>
    <w:rsid w:val="4F40CE6F"/>
    <w:rsid w:val="4F4463E2"/>
    <w:rsid w:val="4F672E63"/>
    <w:rsid w:val="4FAAB78D"/>
    <w:rsid w:val="4FCE5ED3"/>
    <w:rsid w:val="4FDE9B10"/>
    <w:rsid w:val="4FDEF16C"/>
    <w:rsid w:val="5009FACE"/>
    <w:rsid w:val="50110A83"/>
    <w:rsid w:val="50231BE6"/>
    <w:rsid w:val="5056CF95"/>
    <w:rsid w:val="50577DC4"/>
    <w:rsid w:val="505CAD91"/>
    <w:rsid w:val="509E68AA"/>
    <w:rsid w:val="50E66E06"/>
    <w:rsid w:val="50F91F37"/>
    <w:rsid w:val="51573C97"/>
    <w:rsid w:val="5160C93D"/>
    <w:rsid w:val="5178E9E8"/>
    <w:rsid w:val="51856A72"/>
    <w:rsid w:val="518C8BD3"/>
    <w:rsid w:val="519F9C90"/>
    <w:rsid w:val="51EE955C"/>
    <w:rsid w:val="52232D0C"/>
    <w:rsid w:val="5237D579"/>
    <w:rsid w:val="523F9AC0"/>
    <w:rsid w:val="525FD11B"/>
    <w:rsid w:val="529D35EC"/>
    <w:rsid w:val="52B4D2AD"/>
    <w:rsid w:val="52FB1558"/>
    <w:rsid w:val="530500FB"/>
    <w:rsid w:val="5314FC12"/>
    <w:rsid w:val="531D5836"/>
    <w:rsid w:val="535F88DF"/>
    <w:rsid w:val="53744A9B"/>
    <w:rsid w:val="53783333"/>
    <w:rsid w:val="53B60693"/>
    <w:rsid w:val="53B68B15"/>
    <w:rsid w:val="53D72D30"/>
    <w:rsid w:val="53E2F0DB"/>
    <w:rsid w:val="53FEF619"/>
    <w:rsid w:val="54629A0F"/>
    <w:rsid w:val="548CB149"/>
    <w:rsid w:val="548E11C2"/>
    <w:rsid w:val="54907C79"/>
    <w:rsid w:val="54C9FB08"/>
    <w:rsid w:val="54E90141"/>
    <w:rsid w:val="55179AE3"/>
    <w:rsid w:val="552332B1"/>
    <w:rsid w:val="55275ECF"/>
    <w:rsid w:val="5542CE43"/>
    <w:rsid w:val="557DB735"/>
    <w:rsid w:val="5594769A"/>
    <w:rsid w:val="55CA0FF5"/>
    <w:rsid w:val="55F29EA6"/>
    <w:rsid w:val="562CA247"/>
    <w:rsid w:val="5632B61A"/>
    <w:rsid w:val="56337477"/>
    <w:rsid w:val="565329E3"/>
    <w:rsid w:val="56611F9D"/>
    <w:rsid w:val="566CC0B2"/>
    <w:rsid w:val="5674D3E8"/>
    <w:rsid w:val="56993735"/>
    <w:rsid w:val="569B22BE"/>
    <w:rsid w:val="571048D6"/>
    <w:rsid w:val="572506E8"/>
    <w:rsid w:val="5725C989"/>
    <w:rsid w:val="5755AF8A"/>
    <w:rsid w:val="5757C102"/>
    <w:rsid w:val="5765E056"/>
    <w:rsid w:val="5796A102"/>
    <w:rsid w:val="57A1ED47"/>
    <w:rsid w:val="57B5C972"/>
    <w:rsid w:val="57D8721E"/>
    <w:rsid w:val="5805914E"/>
    <w:rsid w:val="5812C510"/>
    <w:rsid w:val="58176D4C"/>
    <w:rsid w:val="5820A203"/>
    <w:rsid w:val="58345490"/>
    <w:rsid w:val="5841D053"/>
    <w:rsid w:val="589C25C0"/>
    <w:rsid w:val="58B74F38"/>
    <w:rsid w:val="58B90F0F"/>
    <w:rsid w:val="58DAB630"/>
    <w:rsid w:val="590BBFE5"/>
    <w:rsid w:val="590FFAD8"/>
    <w:rsid w:val="5911B665"/>
    <w:rsid w:val="591B6911"/>
    <w:rsid w:val="5923738A"/>
    <w:rsid w:val="592CB020"/>
    <w:rsid w:val="59449484"/>
    <w:rsid w:val="5962A1E0"/>
    <w:rsid w:val="596A56DC"/>
    <w:rsid w:val="59796439"/>
    <w:rsid w:val="59C6AAEE"/>
    <w:rsid w:val="5A0385EB"/>
    <w:rsid w:val="5A254864"/>
    <w:rsid w:val="5A70193B"/>
    <w:rsid w:val="5A8A7B20"/>
    <w:rsid w:val="5ABBC6EB"/>
    <w:rsid w:val="5ABCCADF"/>
    <w:rsid w:val="5B06E59A"/>
    <w:rsid w:val="5B1DF14A"/>
    <w:rsid w:val="5B314F82"/>
    <w:rsid w:val="5B546439"/>
    <w:rsid w:val="5B796EB5"/>
    <w:rsid w:val="5BC242AF"/>
    <w:rsid w:val="5BCD54A9"/>
    <w:rsid w:val="5BE3B9F9"/>
    <w:rsid w:val="5C08C463"/>
    <w:rsid w:val="5C19B2B9"/>
    <w:rsid w:val="5C20291C"/>
    <w:rsid w:val="5C3316D4"/>
    <w:rsid w:val="5C3748EF"/>
    <w:rsid w:val="5C488316"/>
    <w:rsid w:val="5C87D930"/>
    <w:rsid w:val="5CD36FF4"/>
    <w:rsid w:val="5CED42C8"/>
    <w:rsid w:val="5CF41326"/>
    <w:rsid w:val="5D1918B4"/>
    <w:rsid w:val="5D7FB9C8"/>
    <w:rsid w:val="5DBBF97D"/>
    <w:rsid w:val="5E314E95"/>
    <w:rsid w:val="5E7B26BE"/>
    <w:rsid w:val="5EC63AC9"/>
    <w:rsid w:val="5ED4B7BB"/>
    <w:rsid w:val="5ED5331D"/>
    <w:rsid w:val="5F2F3FD8"/>
    <w:rsid w:val="5F438A5E"/>
    <w:rsid w:val="5F51537B"/>
    <w:rsid w:val="5F694586"/>
    <w:rsid w:val="5FA1E034"/>
    <w:rsid w:val="5FA7B2FA"/>
    <w:rsid w:val="5FD23AB8"/>
    <w:rsid w:val="5FE00FF6"/>
    <w:rsid w:val="5FF73CB1"/>
    <w:rsid w:val="60538D59"/>
    <w:rsid w:val="60561CA8"/>
    <w:rsid w:val="60A96569"/>
    <w:rsid w:val="60BA1336"/>
    <w:rsid w:val="60EF2B93"/>
    <w:rsid w:val="61397B71"/>
    <w:rsid w:val="613A3700"/>
    <w:rsid w:val="61A6E117"/>
    <w:rsid w:val="61D9DC48"/>
    <w:rsid w:val="61F05F79"/>
    <w:rsid w:val="61F40704"/>
    <w:rsid w:val="61F5DC83"/>
    <w:rsid w:val="62215EB7"/>
    <w:rsid w:val="62260C6D"/>
    <w:rsid w:val="622E6406"/>
    <w:rsid w:val="624A8E64"/>
    <w:rsid w:val="6295742B"/>
    <w:rsid w:val="62C4EFEF"/>
    <w:rsid w:val="6310F354"/>
    <w:rsid w:val="6322A14D"/>
    <w:rsid w:val="63405398"/>
    <w:rsid w:val="6353D3E7"/>
    <w:rsid w:val="636A5CBD"/>
    <w:rsid w:val="63A93C12"/>
    <w:rsid w:val="63CC20DB"/>
    <w:rsid w:val="641A57B1"/>
    <w:rsid w:val="6430CC42"/>
    <w:rsid w:val="64371ADF"/>
    <w:rsid w:val="64A5B018"/>
    <w:rsid w:val="64AA433D"/>
    <w:rsid w:val="64B5B566"/>
    <w:rsid w:val="64DE81D9"/>
    <w:rsid w:val="65040571"/>
    <w:rsid w:val="65062D1E"/>
    <w:rsid w:val="651F8FBD"/>
    <w:rsid w:val="6574AE79"/>
    <w:rsid w:val="6597D2B4"/>
    <w:rsid w:val="65A5A2C3"/>
    <w:rsid w:val="65B39027"/>
    <w:rsid w:val="65C59576"/>
    <w:rsid w:val="660B4A43"/>
    <w:rsid w:val="6616F47E"/>
    <w:rsid w:val="662109DA"/>
    <w:rsid w:val="662E4D5A"/>
    <w:rsid w:val="6635EE62"/>
    <w:rsid w:val="663CA79E"/>
    <w:rsid w:val="6643FB50"/>
    <w:rsid w:val="665EAE21"/>
    <w:rsid w:val="6664005E"/>
    <w:rsid w:val="668638A3"/>
    <w:rsid w:val="66BA2084"/>
    <w:rsid w:val="66BCF964"/>
    <w:rsid w:val="66C3C5E6"/>
    <w:rsid w:val="66E24C85"/>
    <w:rsid w:val="66FA8744"/>
    <w:rsid w:val="670EA915"/>
    <w:rsid w:val="6724E3FB"/>
    <w:rsid w:val="673A876D"/>
    <w:rsid w:val="674B4373"/>
    <w:rsid w:val="6750D633"/>
    <w:rsid w:val="67526C7B"/>
    <w:rsid w:val="67B2C4DF"/>
    <w:rsid w:val="67EEA470"/>
    <w:rsid w:val="67FFD0BF"/>
    <w:rsid w:val="685F9647"/>
    <w:rsid w:val="68AF1638"/>
    <w:rsid w:val="68D378C8"/>
    <w:rsid w:val="68FDAA56"/>
    <w:rsid w:val="690F913B"/>
    <w:rsid w:val="6976FADF"/>
    <w:rsid w:val="69A38EA6"/>
    <w:rsid w:val="69B3EE72"/>
    <w:rsid w:val="69D99E41"/>
    <w:rsid w:val="6A11749E"/>
    <w:rsid w:val="6A38B279"/>
    <w:rsid w:val="6A6EA93A"/>
    <w:rsid w:val="6AA32EA0"/>
    <w:rsid w:val="6AAAB3CF"/>
    <w:rsid w:val="6AAD703E"/>
    <w:rsid w:val="6AB19C58"/>
    <w:rsid w:val="6AB41D00"/>
    <w:rsid w:val="6ABCFF17"/>
    <w:rsid w:val="6AE6F23D"/>
    <w:rsid w:val="6AE78511"/>
    <w:rsid w:val="6B0ABCEE"/>
    <w:rsid w:val="6B377181"/>
    <w:rsid w:val="6B3F5F07"/>
    <w:rsid w:val="6B59214B"/>
    <w:rsid w:val="6BBBC981"/>
    <w:rsid w:val="6BBC1B42"/>
    <w:rsid w:val="6BC52950"/>
    <w:rsid w:val="6BF0DE4F"/>
    <w:rsid w:val="6C304F24"/>
    <w:rsid w:val="6C4A5CD7"/>
    <w:rsid w:val="6C5B24C3"/>
    <w:rsid w:val="6C84C039"/>
    <w:rsid w:val="6CD5BFB9"/>
    <w:rsid w:val="6CFD43C0"/>
    <w:rsid w:val="6D0D1F51"/>
    <w:rsid w:val="6D48E2E9"/>
    <w:rsid w:val="6D5799E2"/>
    <w:rsid w:val="6D59B273"/>
    <w:rsid w:val="6D5A8F15"/>
    <w:rsid w:val="6D6A529D"/>
    <w:rsid w:val="6D70E900"/>
    <w:rsid w:val="6DA9ECB8"/>
    <w:rsid w:val="6DB51B43"/>
    <w:rsid w:val="6DDA0ACD"/>
    <w:rsid w:val="6E2F401B"/>
    <w:rsid w:val="6E5644F0"/>
    <w:rsid w:val="6E5C8207"/>
    <w:rsid w:val="6E9C2FCE"/>
    <w:rsid w:val="6EAFBDDB"/>
    <w:rsid w:val="6EBF69D7"/>
    <w:rsid w:val="6ED34671"/>
    <w:rsid w:val="6EE88E4B"/>
    <w:rsid w:val="6F102D7E"/>
    <w:rsid w:val="6F13ACEB"/>
    <w:rsid w:val="6F3D748C"/>
    <w:rsid w:val="6F4614D7"/>
    <w:rsid w:val="6F519A5F"/>
    <w:rsid w:val="6F75DB2E"/>
    <w:rsid w:val="6F945474"/>
    <w:rsid w:val="6F9C3045"/>
    <w:rsid w:val="6FBBCE3C"/>
    <w:rsid w:val="6FC1E15E"/>
    <w:rsid w:val="6FD1A963"/>
    <w:rsid w:val="6FE1CC9A"/>
    <w:rsid w:val="70044110"/>
    <w:rsid w:val="7037D217"/>
    <w:rsid w:val="7043E2DB"/>
    <w:rsid w:val="7048883E"/>
    <w:rsid w:val="70614EC2"/>
    <w:rsid w:val="7080FA62"/>
    <w:rsid w:val="708F3AA4"/>
    <w:rsid w:val="70A9B149"/>
    <w:rsid w:val="70AE650D"/>
    <w:rsid w:val="70AE77C6"/>
    <w:rsid w:val="70BC140F"/>
    <w:rsid w:val="70EF8302"/>
    <w:rsid w:val="714BF611"/>
    <w:rsid w:val="715DB1BF"/>
    <w:rsid w:val="71715352"/>
    <w:rsid w:val="717E67FD"/>
    <w:rsid w:val="71A6B281"/>
    <w:rsid w:val="71C031EB"/>
    <w:rsid w:val="71D13239"/>
    <w:rsid w:val="72260FAD"/>
    <w:rsid w:val="722B0B05"/>
    <w:rsid w:val="7273F4E7"/>
    <w:rsid w:val="7288A92B"/>
    <w:rsid w:val="72AE69F4"/>
    <w:rsid w:val="72F98220"/>
    <w:rsid w:val="72F9EA77"/>
    <w:rsid w:val="731BFCBA"/>
    <w:rsid w:val="732D548D"/>
    <w:rsid w:val="73CAE59D"/>
    <w:rsid w:val="73D403C0"/>
    <w:rsid w:val="73D7FFA2"/>
    <w:rsid w:val="74271FC7"/>
    <w:rsid w:val="7460BF86"/>
    <w:rsid w:val="74A4E433"/>
    <w:rsid w:val="74F594B3"/>
    <w:rsid w:val="74FD60DE"/>
    <w:rsid w:val="74FE8110"/>
    <w:rsid w:val="7510E0EF"/>
    <w:rsid w:val="751AD8ED"/>
    <w:rsid w:val="751F9E69"/>
    <w:rsid w:val="7529EFE7"/>
    <w:rsid w:val="7539DCD5"/>
    <w:rsid w:val="75441522"/>
    <w:rsid w:val="755D1965"/>
    <w:rsid w:val="7569C612"/>
    <w:rsid w:val="7588FC7E"/>
    <w:rsid w:val="758F8532"/>
    <w:rsid w:val="75BF9C23"/>
    <w:rsid w:val="75D62ADD"/>
    <w:rsid w:val="75FFFCE7"/>
    <w:rsid w:val="7656FC2F"/>
    <w:rsid w:val="7672FFF5"/>
    <w:rsid w:val="76811B3A"/>
    <w:rsid w:val="76930F1C"/>
    <w:rsid w:val="769D5C3D"/>
    <w:rsid w:val="76B96B51"/>
    <w:rsid w:val="77837B5D"/>
    <w:rsid w:val="77AE467B"/>
    <w:rsid w:val="77F0E6A5"/>
    <w:rsid w:val="77FD2736"/>
    <w:rsid w:val="7800C5B0"/>
    <w:rsid w:val="7815B720"/>
    <w:rsid w:val="78836362"/>
    <w:rsid w:val="78889F93"/>
    <w:rsid w:val="789ED2D4"/>
    <w:rsid w:val="78A69147"/>
    <w:rsid w:val="78EDC155"/>
    <w:rsid w:val="7939DC2C"/>
    <w:rsid w:val="7966B243"/>
    <w:rsid w:val="79B18781"/>
    <w:rsid w:val="79ECA2B2"/>
    <w:rsid w:val="7A1B5D6B"/>
    <w:rsid w:val="7A564E39"/>
    <w:rsid w:val="7A587BFD"/>
    <w:rsid w:val="7A9B0013"/>
    <w:rsid w:val="7A9FF741"/>
    <w:rsid w:val="7AA1B4BA"/>
    <w:rsid w:val="7AB79F1C"/>
    <w:rsid w:val="7AC9849F"/>
    <w:rsid w:val="7AFE80E3"/>
    <w:rsid w:val="7B445682"/>
    <w:rsid w:val="7B46DF46"/>
    <w:rsid w:val="7B6EE79C"/>
    <w:rsid w:val="7B9BBCFB"/>
    <w:rsid w:val="7BD90796"/>
    <w:rsid w:val="7BF065DB"/>
    <w:rsid w:val="7C0A2960"/>
    <w:rsid w:val="7C7CECE7"/>
    <w:rsid w:val="7C883C83"/>
    <w:rsid w:val="7C989D17"/>
    <w:rsid w:val="7CAE5AD6"/>
    <w:rsid w:val="7CF79A04"/>
    <w:rsid w:val="7CF97A1F"/>
    <w:rsid w:val="7D26A96D"/>
    <w:rsid w:val="7D6DA807"/>
    <w:rsid w:val="7D816EBA"/>
    <w:rsid w:val="7D9A9717"/>
    <w:rsid w:val="7DC289C6"/>
    <w:rsid w:val="7DC67E19"/>
    <w:rsid w:val="7DD34AE7"/>
    <w:rsid w:val="7DD4DABD"/>
    <w:rsid w:val="7DDA88FE"/>
    <w:rsid w:val="7DFEF0BB"/>
    <w:rsid w:val="7E158C5F"/>
    <w:rsid w:val="7E1CF948"/>
    <w:rsid w:val="7E4017B3"/>
    <w:rsid w:val="7E9E2101"/>
    <w:rsid w:val="7EC15BD1"/>
    <w:rsid w:val="7EC279CE"/>
    <w:rsid w:val="7ECCF43C"/>
    <w:rsid w:val="7ED16C40"/>
    <w:rsid w:val="7EEBD282"/>
    <w:rsid w:val="7EF77738"/>
    <w:rsid w:val="7F0E5D3C"/>
    <w:rsid w:val="7F12AC5D"/>
    <w:rsid w:val="7F1600E3"/>
    <w:rsid w:val="7F1D3F1B"/>
    <w:rsid w:val="7F479CD9"/>
    <w:rsid w:val="7F667E69"/>
    <w:rsid w:val="7F8DB6D0"/>
    <w:rsid w:val="7FB57DC4"/>
    <w:rsid w:val="7FC9DE96"/>
    <w:rsid w:val="7FD5F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B61CB"/>
  <w15:chartTrackingRefBased/>
  <w15:docId w15:val="{2F8ECDDC-26A7-4E66-828A-245FED9E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12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Kathryn.Lowery@usm.edu" TargetMode="Externa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claire.blackwell@usm.edu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app.weaveeducation.com/login" TargetMode="Externa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www.usm.edu/institutional-effectiveness/index.php" TargetMode="External" Id="rId14" /><Relationship Type="http://schemas.openxmlformats.org/officeDocument/2006/relationships/hyperlink" Target="https://sacscoc.org/app/uploads/2019/08/2018PrinciplesOfAcreditation.pdf" TargetMode="External" Id="R15302c7c5f824021" /><Relationship Type="http://schemas.openxmlformats.org/officeDocument/2006/relationships/hyperlink" Target="mailto:claire.blackwell@usm.edu" TargetMode="External" Id="R3e10b5d0802d46dd" /><Relationship Type="http://schemas.openxmlformats.org/officeDocument/2006/relationships/hyperlink" Target="https://www.usm.edu/institutional-effectiveness/unit-assessment.php" TargetMode="External" Id="R9d696832c88449ec" /><Relationship Type="http://schemas.openxmlformats.org/officeDocument/2006/relationships/hyperlink" Target="https://www.usm.edu/institutional-research/institutional_data.php" TargetMode="External" Id="R542a3e130a554a20" /><Relationship Type="http://schemas.openxmlformats.org/officeDocument/2006/relationships/hyperlink" Target="https://www.usm.edu/institutional-research/institutional_data.php" TargetMode="External" Id="R15e4bb121bce40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CBCF59FFE1A4195B045487A4F2C50" ma:contentTypeVersion="10" ma:contentTypeDescription="Create a new document." ma:contentTypeScope="" ma:versionID="d4d3393b132f260ad55883c22a96e5bf">
  <xsd:schema xmlns:xsd="http://www.w3.org/2001/XMLSchema" xmlns:xs="http://www.w3.org/2001/XMLSchema" xmlns:p="http://schemas.microsoft.com/office/2006/metadata/properties" xmlns:ns2="fc38e1a7-65c4-41e2-a0c8-f742d77b4c2b" xmlns:ns3="9a6d48f6-069e-451f-b795-b0a1673d15c1" targetNamespace="http://schemas.microsoft.com/office/2006/metadata/properties" ma:root="true" ma:fieldsID="5b44c86e41cbbe6acbf349e1c4ff4a45" ns2:_="" ns3:_="">
    <xsd:import namespace="fc38e1a7-65c4-41e2-a0c8-f742d77b4c2b"/>
    <xsd:import namespace="9a6d48f6-069e-451f-b795-b0a1673d1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8e1a7-65c4-41e2-a0c8-f742d77b4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5575a0a-9985-4b40-a4f5-17c8d66b16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d48f6-069e-451f-b795-b0a1673d15c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af565ea-1b09-49f8-979a-485345b4be2c}" ma:internalName="TaxCatchAll" ma:showField="CatchAllData" ma:web="9a6d48f6-069e-451f-b795-b0a1673d1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d48f6-069e-451f-b795-b0a1673d15c1" xsi:nil="true"/>
    <lcf76f155ced4ddcb4097134ff3c332f xmlns="fc38e1a7-65c4-41e2-a0c8-f742d77b4c2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BEF40-6235-48E6-BDD6-D80D10FF4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8e1a7-65c4-41e2-a0c8-f742d77b4c2b"/>
    <ds:schemaRef ds:uri="9a6d48f6-069e-451f-b795-b0a1673d1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B397B-AC3F-4415-87A5-8504C74E3CE8}">
  <ds:schemaRefs>
    <ds:schemaRef ds:uri="http://schemas.microsoft.com/office/2006/metadata/properties"/>
    <ds:schemaRef ds:uri="http://schemas.microsoft.com/office/infopath/2007/PartnerControls"/>
    <ds:schemaRef ds:uri="9a6d48f6-069e-451f-b795-b0a1673d15c1"/>
    <ds:schemaRef ds:uri="fc38e1a7-65c4-41e2-a0c8-f742d77b4c2b"/>
  </ds:schemaRefs>
</ds:datastoreItem>
</file>

<file path=customXml/itemProps3.xml><?xml version="1.0" encoding="utf-8"?>
<ds:datastoreItem xmlns:ds="http://schemas.openxmlformats.org/officeDocument/2006/customXml" ds:itemID="{410BDE8C-B28D-4EFF-81B2-845AC31F721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Blackwell</dc:creator>
  <keywords/>
  <dc:description/>
  <lastModifiedBy>Claire Blackwell</lastModifiedBy>
  <revision>44</revision>
  <dcterms:created xsi:type="dcterms:W3CDTF">2023-07-13T21:24:00.0000000Z</dcterms:created>
  <dcterms:modified xsi:type="dcterms:W3CDTF">2023-08-15T15:42:06.8207836Z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0x010100F8DCBCF59FFE1A4195B045487A4F2C50</vt:lpwstr>
  </property>
  <property fmtid="{D5CDD505-2E9C-101B-9397-08002B2CF9AE}" pid="3" name="MediaServiceImageTags">
    <vt:lpwstr/>
  </property>
</Properties>
</file>